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33" w:rsidRDefault="001D0733" w:rsidP="00C3708E">
      <w:pPr>
        <w:pStyle w:val="NormalWeb"/>
        <w:spacing w:before="115" w:beforeAutospacing="0" w:after="0" w:afterAutospacing="0"/>
        <w:rPr>
          <w:rFonts w:asciiTheme="minorHAnsi" w:eastAsiaTheme="minorEastAsia" w:hAnsi="Calibri" w:cstheme="minorBidi"/>
          <w:b/>
          <w:bCs/>
          <w:color w:val="000000" w:themeColor="text1"/>
          <w:kern w:val="24"/>
          <w:sz w:val="48"/>
          <w:szCs w:val="48"/>
        </w:rPr>
      </w:pPr>
      <w:r w:rsidRPr="001D0733">
        <w:rPr>
          <w:rFonts w:asciiTheme="minorHAnsi" w:eastAsiaTheme="minorEastAsia" w:hAnsi="Calibri" w:cstheme="minorBidi"/>
          <w:b/>
          <w:bCs/>
          <w:noProof/>
          <w:color w:val="000000" w:themeColor="text1"/>
          <w:kern w:val="24"/>
          <w:sz w:val="48"/>
          <w:szCs w:val="4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81623" cy="1147313"/>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147313"/>
                        </a:xfrm>
                        <a:prstGeom prst="rect">
                          <a:avLst/>
                        </a:prstGeom>
                        <a:solidFill>
                          <a:srgbClr val="FFCC00"/>
                        </a:solidFill>
                        <a:ln w="9525">
                          <a:solidFill>
                            <a:srgbClr val="000000"/>
                          </a:solidFill>
                          <a:miter lim="800000"/>
                          <a:headEnd/>
                          <a:tailEnd/>
                        </a:ln>
                      </wps:spPr>
                      <wps:txbx>
                        <w:txbxContent>
                          <w:p w:rsidR="001D0733" w:rsidRPr="001D0733" w:rsidRDefault="001D0733" w:rsidP="001D0733">
                            <w:pPr>
                              <w:jc w:val="center"/>
                              <w:rPr>
                                <w:b/>
                                <w:sz w:val="48"/>
                                <w:szCs w:val="48"/>
                              </w:rPr>
                            </w:pPr>
                            <w:r w:rsidRPr="001D0733">
                              <w:rPr>
                                <w:b/>
                                <w:sz w:val="48"/>
                                <w:szCs w:val="48"/>
                              </w:rPr>
                              <w:t xml:space="preserve">Good </w:t>
                            </w:r>
                            <w:r w:rsidR="002B5B87">
                              <w:rPr>
                                <w:b/>
                                <w:sz w:val="48"/>
                                <w:szCs w:val="48"/>
                              </w:rPr>
                              <w:t>e</w:t>
                            </w:r>
                            <w:r w:rsidRPr="001D0733">
                              <w:rPr>
                                <w:b/>
                                <w:sz w:val="48"/>
                                <w:szCs w:val="48"/>
                              </w:rPr>
                              <w:t xml:space="preserve">ating and </w:t>
                            </w:r>
                            <w:r w:rsidR="002B5B87">
                              <w:rPr>
                                <w:b/>
                                <w:sz w:val="48"/>
                                <w:szCs w:val="48"/>
                              </w:rPr>
                              <w:t>d</w:t>
                            </w:r>
                            <w:r w:rsidRPr="001D0733">
                              <w:rPr>
                                <w:b/>
                                <w:sz w:val="48"/>
                                <w:szCs w:val="48"/>
                              </w:rPr>
                              <w:t xml:space="preserve">rinking </w:t>
                            </w:r>
                            <w:r w:rsidR="002B5B87">
                              <w:rPr>
                                <w:b/>
                                <w:sz w:val="48"/>
                                <w:szCs w:val="48"/>
                              </w:rPr>
                              <w:t>s</w:t>
                            </w:r>
                            <w:r w:rsidRPr="001D0733">
                              <w:rPr>
                                <w:b/>
                                <w:sz w:val="48"/>
                                <w:szCs w:val="48"/>
                              </w:rPr>
                              <w:t>tandards</w:t>
                            </w:r>
                            <w:r>
                              <w:rPr>
                                <w:b/>
                                <w:sz w:val="48"/>
                                <w:szCs w:val="48"/>
                              </w:rPr>
                              <w:t xml:space="preserve"> </w:t>
                            </w:r>
                          </w:p>
                          <w:p w:rsidR="001D0733" w:rsidRPr="001D0733" w:rsidRDefault="001D0733" w:rsidP="001D0733">
                            <w:pPr>
                              <w:jc w:val="center"/>
                              <w:rPr>
                                <w:b/>
                                <w:sz w:val="48"/>
                                <w:szCs w:val="48"/>
                              </w:rPr>
                            </w:pPr>
                            <w:r w:rsidRPr="001D0733">
                              <w:rPr>
                                <w:b/>
                                <w:sz w:val="48"/>
                                <w:szCs w:val="48"/>
                              </w:rPr>
                              <w:t xml:space="preserve">Top </w:t>
                            </w:r>
                            <w:r w:rsidR="002B5B87">
                              <w:rPr>
                                <w:b/>
                                <w:sz w:val="48"/>
                                <w:szCs w:val="48"/>
                              </w:rPr>
                              <w:t>t</w:t>
                            </w:r>
                            <w:r w:rsidRPr="001D0733">
                              <w:rPr>
                                <w:b/>
                                <w:sz w:val="48"/>
                                <w:szCs w:val="48"/>
                              </w:rPr>
                              <w:t>ips to support safer eating and drinking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8.85pt;height:90.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" fillcolor="#fc0">
                <v:textbox>
                  <w:txbxContent>
                    <w:p w:rsidR="001D0733" w:rsidRPr="001D0733" w:rsidRDefault="001D0733" w:rsidP="001D0733">
                      <w:pPr>
                        <w:jc w:val="center"/>
                        <w:rPr>
                          <w:b/>
                          <w:sz w:val="48"/>
                          <w:szCs w:val="48"/>
                        </w:rPr>
                      </w:pPr>
                      <w:r w:rsidRPr="001D0733">
                        <w:rPr>
                          <w:b/>
                          <w:sz w:val="48"/>
                          <w:szCs w:val="48"/>
                        </w:rPr>
                        <w:t xml:space="preserve">Good </w:t>
                      </w:r>
                      <w:r w:rsidR="002B5B87">
                        <w:rPr>
                          <w:b/>
                          <w:sz w:val="48"/>
                          <w:szCs w:val="48"/>
                        </w:rPr>
                        <w:t>e</w:t>
                      </w:r>
                      <w:r w:rsidRPr="001D0733">
                        <w:rPr>
                          <w:b/>
                          <w:sz w:val="48"/>
                          <w:szCs w:val="48"/>
                        </w:rPr>
                        <w:t xml:space="preserve">ating and </w:t>
                      </w:r>
                      <w:r w:rsidR="002B5B87">
                        <w:rPr>
                          <w:b/>
                          <w:sz w:val="48"/>
                          <w:szCs w:val="48"/>
                        </w:rPr>
                        <w:t>d</w:t>
                      </w:r>
                      <w:r w:rsidRPr="001D0733">
                        <w:rPr>
                          <w:b/>
                          <w:sz w:val="48"/>
                          <w:szCs w:val="48"/>
                        </w:rPr>
                        <w:t xml:space="preserve">rinking </w:t>
                      </w:r>
                      <w:r w:rsidR="002B5B87">
                        <w:rPr>
                          <w:b/>
                          <w:sz w:val="48"/>
                          <w:szCs w:val="48"/>
                        </w:rPr>
                        <w:t>s</w:t>
                      </w:r>
                      <w:r w:rsidRPr="001D0733">
                        <w:rPr>
                          <w:b/>
                          <w:sz w:val="48"/>
                          <w:szCs w:val="48"/>
                        </w:rPr>
                        <w:t>tandards</w:t>
                      </w:r>
                      <w:r>
                        <w:rPr>
                          <w:b/>
                          <w:sz w:val="48"/>
                          <w:szCs w:val="48"/>
                        </w:rPr>
                        <w:t xml:space="preserve"> </w:t>
                      </w:r>
                    </w:p>
                    <w:p w:rsidR="001D0733" w:rsidRPr="001D0733" w:rsidRDefault="001D0733" w:rsidP="001D0733">
                      <w:pPr>
                        <w:jc w:val="center"/>
                        <w:rPr>
                          <w:b/>
                          <w:sz w:val="48"/>
                          <w:szCs w:val="48"/>
                        </w:rPr>
                      </w:pPr>
                      <w:r w:rsidRPr="001D0733">
                        <w:rPr>
                          <w:b/>
                          <w:sz w:val="48"/>
                          <w:szCs w:val="48"/>
                        </w:rPr>
                        <w:t xml:space="preserve">Top </w:t>
                      </w:r>
                      <w:r w:rsidR="002B5B87">
                        <w:rPr>
                          <w:b/>
                          <w:sz w:val="48"/>
                          <w:szCs w:val="48"/>
                        </w:rPr>
                        <w:t>t</w:t>
                      </w:r>
                      <w:r w:rsidRPr="001D0733">
                        <w:rPr>
                          <w:b/>
                          <w:sz w:val="48"/>
                          <w:szCs w:val="48"/>
                        </w:rPr>
                        <w:t>ips to support safer eating and drinking</w:t>
                      </w:r>
                    </w:p>
                  </w:txbxContent>
                </v:textbox>
              </v:shape>
            </w:pict>
          </mc:Fallback>
        </mc:AlternateContent>
      </w:r>
    </w:p>
    <w:p w:rsidR="001D0733" w:rsidRDefault="001D0733" w:rsidP="00C3708E">
      <w:pPr>
        <w:pStyle w:val="NormalWeb"/>
        <w:spacing w:before="115" w:beforeAutospacing="0" w:after="0" w:afterAutospacing="0"/>
        <w:rPr>
          <w:rFonts w:asciiTheme="minorHAnsi" w:eastAsiaTheme="minorEastAsia" w:hAnsi="Calibri" w:cstheme="minorBidi"/>
          <w:b/>
          <w:bCs/>
          <w:color w:val="000000" w:themeColor="text1"/>
          <w:kern w:val="24"/>
          <w:sz w:val="48"/>
          <w:szCs w:val="48"/>
        </w:rPr>
      </w:pPr>
    </w:p>
    <w:p w:rsidR="001D0733" w:rsidRDefault="001D0733" w:rsidP="00C3708E">
      <w:pPr>
        <w:pStyle w:val="NormalWeb"/>
        <w:spacing w:before="115" w:beforeAutospacing="0" w:after="0" w:afterAutospacing="0"/>
        <w:rPr>
          <w:rFonts w:asciiTheme="minorHAnsi" w:eastAsiaTheme="minorEastAsia" w:hAnsi="Calibri" w:cstheme="minorBidi"/>
          <w:b/>
          <w:bCs/>
          <w:color w:val="000000" w:themeColor="text1"/>
          <w:kern w:val="24"/>
          <w:sz w:val="48"/>
          <w:szCs w:val="48"/>
        </w:rPr>
      </w:pPr>
    </w:p>
    <w:p w:rsidR="00C3708E" w:rsidRDefault="00C3708E" w:rsidP="001D0733">
      <w:pPr>
        <w:pStyle w:val="NormalWeb"/>
        <w:spacing w:before="115" w:beforeAutospacing="0" w:after="0" w:afterAutospacing="0"/>
        <w:rPr>
          <w:sz w:val="28"/>
          <w:szCs w:val="28"/>
        </w:rPr>
      </w:pPr>
      <w:r w:rsidRPr="001D0733">
        <w:rPr>
          <w:rFonts w:asciiTheme="minorHAnsi" w:eastAsiaTheme="minorEastAsia" w:hAnsi="Calibri" w:cstheme="minorBidi"/>
          <w:b/>
          <w:bCs/>
          <w:color w:val="000000" w:themeColor="text1"/>
          <w:kern w:val="24"/>
          <w:sz w:val="28"/>
          <w:szCs w:val="28"/>
        </w:rPr>
        <w:t xml:space="preserve">What do we mean by ‘safer’ eating and drinking?  </w:t>
      </w:r>
    </w:p>
    <w:p w:rsidR="001D0733" w:rsidRPr="001D0733" w:rsidRDefault="001D0733" w:rsidP="001D0733">
      <w:pPr>
        <w:pStyle w:val="NormalWeb"/>
        <w:spacing w:before="115" w:beforeAutospacing="0" w:after="0" w:afterAutospacing="0"/>
        <w:rPr>
          <w:sz w:val="28"/>
          <w:szCs w:val="28"/>
        </w:rPr>
      </w:pPr>
    </w:p>
    <w:p w:rsidR="00C3708E" w:rsidRPr="001D0733" w:rsidRDefault="00C3708E" w:rsidP="00C3708E">
      <w:pPr>
        <w:pStyle w:val="ListParagraph"/>
        <w:numPr>
          <w:ilvl w:val="0"/>
          <w:numId w:val="1"/>
        </w:numPr>
        <w:rPr>
          <w:sz w:val="28"/>
          <w:szCs w:val="28"/>
        </w:rPr>
      </w:pPr>
      <w:r w:rsidRPr="001D0733">
        <w:rPr>
          <w:rFonts w:asciiTheme="minorHAnsi" w:eastAsiaTheme="minorEastAsia" w:hAnsi="Calibri" w:cstheme="minorBidi"/>
          <w:b/>
          <w:bCs/>
          <w:color w:val="000000" w:themeColor="text1"/>
          <w:kern w:val="24"/>
          <w:sz w:val="28"/>
          <w:szCs w:val="28"/>
        </w:rPr>
        <w:t>Preventing choking and chest infections</w:t>
      </w:r>
      <w:r w:rsidRPr="001D0733">
        <w:rPr>
          <w:rFonts w:asciiTheme="minorHAnsi" w:eastAsiaTheme="minorEastAsia" w:hAnsi="Calibri" w:cstheme="minorBidi"/>
          <w:color w:val="000000" w:themeColor="text1"/>
          <w:kern w:val="24"/>
          <w:sz w:val="28"/>
          <w:szCs w:val="28"/>
        </w:rPr>
        <w:t xml:space="preserve">: some people have an increased risk of choking due to physical difficulties with chewing, or because they regularly eat too much too quickly. Sometimes it is due to a combination of these. Some people are at greater risk of food or drink going down the wrong way onto their lungs, due to physical difficulties with swallowing. </w:t>
      </w:r>
    </w:p>
    <w:p w:rsidR="00C3708E" w:rsidRPr="001D0733" w:rsidRDefault="00C3708E" w:rsidP="00C3708E">
      <w:pPr>
        <w:pStyle w:val="ListParagraph"/>
        <w:numPr>
          <w:ilvl w:val="0"/>
          <w:numId w:val="1"/>
        </w:numPr>
        <w:rPr>
          <w:sz w:val="28"/>
          <w:szCs w:val="28"/>
        </w:rPr>
      </w:pPr>
      <w:r w:rsidRPr="001D0733">
        <w:rPr>
          <w:rFonts w:asciiTheme="minorHAnsi" w:eastAsiaTheme="minorEastAsia" w:hAnsi="Calibri" w:cstheme="minorBidi"/>
          <w:b/>
          <w:bCs/>
          <w:color w:val="000000" w:themeColor="text1"/>
          <w:kern w:val="24"/>
          <w:sz w:val="28"/>
          <w:szCs w:val="28"/>
        </w:rPr>
        <w:t>Eating and drinking enough</w:t>
      </w:r>
      <w:r w:rsidRPr="001D0733">
        <w:rPr>
          <w:rFonts w:asciiTheme="minorHAnsi" w:eastAsiaTheme="minorEastAsia" w:hAnsi="Calibri" w:cstheme="minorBidi"/>
          <w:color w:val="000000" w:themeColor="text1"/>
          <w:kern w:val="24"/>
          <w:sz w:val="28"/>
          <w:szCs w:val="28"/>
        </w:rPr>
        <w:t xml:space="preserve">: we need to be able to eat and drink enough to keep or bodies healthy and well, and to have energy to do things. </w:t>
      </w:r>
    </w:p>
    <w:p w:rsidR="00C3708E" w:rsidRPr="001D0733" w:rsidRDefault="00C3708E" w:rsidP="00C3708E">
      <w:pPr>
        <w:pStyle w:val="ListParagraph"/>
        <w:numPr>
          <w:ilvl w:val="0"/>
          <w:numId w:val="1"/>
        </w:numPr>
        <w:rPr>
          <w:sz w:val="28"/>
          <w:szCs w:val="28"/>
        </w:rPr>
      </w:pPr>
      <w:r w:rsidRPr="001D0733">
        <w:rPr>
          <w:rFonts w:asciiTheme="minorHAnsi" w:eastAsiaTheme="minorEastAsia" w:hAnsi="Calibri" w:cstheme="minorBidi"/>
          <w:b/>
          <w:bCs/>
          <w:color w:val="000000" w:themeColor="text1"/>
          <w:kern w:val="24"/>
          <w:sz w:val="28"/>
          <w:szCs w:val="28"/>
        </w:rPr>
        <w:t>Enjoying eating and drinking</w:t>
      </w:r>
      <w:r w:rsidRPr="001D0733">
        <w:rPr>
          <w:rFonts w:asciiTheme="minorHAnsi" w:eastAsiaTheme="minorEastAsia" w:hAnsi="Calibri" w:cstheme="minorBidi"/>
          <w:color w:val="000000" w:themeColor="text1"/>
          <w:kern w:val="24"/>
          <w:sz w:val="28"/>
          <w:szCs w:val="28"/>
        </w:rPr>
        <w:t xml:space="preserve">: food and drink give us pleasure; we try out new tastes; we connect with people through mealtimes, drinks and celebrations. People with swallowing difficulties may be anxious or distressed at mealtimes; they may feel excluded or unable to eat and drink with others. </w:t>
      </w:r>
    </w:p>
    <w:p w:rsidR="00C3708E" w:rsidRDefault="00C3708E" w:rsidP="00C3708E">
      <w:pPr>
        <w:pStyle w:val="NormalWeb"/>
        <w:spacing w:before="72" w:beforeAutospacing="0" w:after="0" w:afterAutospacing="0"/>
      </w:pPr>
    </w:p>
    <w:p w:rsidR="00C3708E" w:rsidRDefault="00C3708E" w:rsidP="001D0733">
      <w:pPr>
        <w:pStyle w:val="NormalWeb"/>
        <w:spacing w:before="96" w:beforeAutospacing="0" w:after="0" w:afterAutospacing="0"/>
        <w:jc w:val="center"/>
      </w:pPr>
      <w:r>
        <w:rPr>
          <w:rFonts w:asciiTheme="minorHAnsi" w:eastAsiaTheme="minorEastAsia" w:hAnsi="Calibri" w:cstheme="minorBidi"/>
          <w:b/>
          <w:bCs/>
          <w:color w:val="0070C0"/>
          <w:kern w:val="24"/>
          <w:sz w:val="40"/>
          <w:szCs w:val="40"/>
        </w:rPr>
        <w:t>There are lots of things you can do to help make eating and drinking safer and more pleasurable.</w:t>
      </w:r>
    </w:p>
    <w:p w:rsidR="001D0733" w:rsidRDefault="00C3708E" w:rsidP="00C3708E">
      <w:pPr>
        <w:pStyle w:val="NormalWeb"/>
        <w:spacing w:before="72" w:beforeAutospacing="0" w:after="0" w:afterAutospacing="0"/>
        <w:rPr>
          <w:rFonts w:asciiTheme="minorHAnsi" w:eastAsiaTheme="minorEastAsia" w:hAnsi="Calibri" w:cstheme="minorBidi"/>
          <w:b/>
          <w:bCs/>
          <w:color w:val="000000" w:themeColor="text1"/>
          <w:kern w:val="24"/>
          <w:sz w:val="30"/>
          <w:szCs w:val="30"/>
        </w:rPr>
      </w:pPr>
      <w:r>
        <w:rPr>
          <w:rFonts w:asciiTheme="minorHAnsi" w:eastAsiaTheme="minorEastAsia" w:hAnsi="Calibri" w:cstheme="minorBidi"/>
          <w:b/>
          <w:bCs/>
          <w:color w:val="000000" w:themeColor="text1"/>
          <w:kern w:val="24"/>
          <w:sz w:val="30"/>
          <w:szCs w:val="30"/>
        </w:rPr>
        <w:t>The following are general guidelines. However, if you are worried; or if the person you care for has had a choking incident or chest infections; or if you feel their swallowing has changed and it is mor</w:t>
      </w:r>
      <w:r w:rsidR="00C63CD8">
        <w:rPr>
          <w:rFonts w:asciiTheme="minorHAnsi" w:eastAsiaTheme="minorEastAsia" w:hAnsi="Calibri" w:cstheme="minorBidi"/>
          <w:b/>
          <w:bCs/>
          <w:color w:val="000000" w:themeColor="text1"/>
          <w:kern w:val="24"/>
          <w:sz w:val="30"/>
          <w:szCs w:val="30"/>
        </w:rPr>
        <w:t xml:space="preserve">e difficult, please seek advice. </w:t>
      </w:r>
    </w:p>
    <w:p w:rsidR="00C63CD8" w:rsidRDefault="00C63CD8" w:rsidP="00C63CD8">
      <w:pPr>
        <w:pStyle w:val="NormalWeb"/>
        <w:spacing w:before="115" w:beforeAutospacing="0" w:after="0" w:afterAutospacing="0"/>
        <w:rPr>
          <w:rFonts w:asciiTheme="minorHAnsi" w:eastAsiaTheme="minorEastAsia" w:hAnsi="Calibri" w:cstheme="minorBidi"/>
          <w:b/>
          <w:bCs/>
          <w:color w:val="000000" w:themeColor="text1"/>
          <w:kern w:val="24"/>
        </w:rPr>
      </w:pP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Speech &amp; Language Therapist</w:t>
      </w:r>
      <w:r w:rsidRPr="00C63CD8">
        <w:rPr>
          <w:rFonts w:asciiTheme="minorHAnsi" w:eastAsiaTheme="minorEastAsia" w:hAnsi="Calibri" w:cstheme="minorBidi"/>
          <w:color w:val="000000" w:themeColor="text1"/>
          <w:kern w:val="24"/>
        </w:rPr>
        <w:t>: difficulties with swallowing</w:t>
      </w: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Physiotherapist</w:t>
      </w:r>
      <w:r w:rsidRPr="00C63CD8">
        <w:rPr>
          <w:rFonts w:asciiTheme="minorHAnsi" w:eastAsiaTheme="minorEastAsia" w:hAnsi="Calibri" w:cstheme="minorBidi"/>
          <w:color w:val="000000" w:themeColor="text1"/>
          <w:kern w:val="24"/>
        </w:rPr>
        <w:t>: posture and respiratory health</w:t>
      </w: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Occupational Therapist</w:t>
      </w:r>
      <w:r w:rsidRPr="00C63CD8">
        <w:rPr>
          <w:rFonts w:asciiTheme="minorHAnsi" w:eastAsiaTheme="minorEastAsia" w:hAnsi="Calibri" w:cstheme="minorBidi"/>
          <w:color w:val="000000" w:themeColor="text1"/>
          <w:kern w:val="24"/>
        </w:rPr>
        <w:t>: seating and equipment; preparing food</w:t>
      </w: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Learning Disability Nurse</w:t>
      </w:r>
      <w:r w:rsidRPr="00C63CD8">
        <w:rPr>
          <w:rFonts w:asciiTheme="minorHAnsi" w:eastAsiaTheme="minorEastAsia" w:hAnsi="Calibri" w:cstheme="minorBidi"/>
          <w:color w:val="000000" w:themeColor="text1"/>
          <w:kern w:val="24"/>
        </w:rPr>
        <w:t>: help with accessing healthcare</w:t>
      </w:r>
    </w:p>
    <w:p w:rsidR="00C63CD8" w:rsidRPr="00C63CD8" w:rsidRDefault="00C63CD8" w:rsidP="00C63CD8">
      <w:pPr>
        <w:pStyle w:val="NormalWeb"/>
        <w:spacing w:before="115" w:beforeAutospacing="0" w:after="0" w:afterAutospacing="0"/>
        <w:jc w:val="center"/>
        <w:rPr>
          <w:b/>
        </w:rPr>
      </w:pPr>
      <w:r w:rsidRPr="00C63CD8">
        <w:rPr>
          <w:rFonts w:asciiTheme="minorHAnsi" w:eastAsiaTheme="minorEastAsia" w:hAnsi="Calibri" w:cstheme="minorBidi"/>
          <w:b/>
          <w:color w:val="000000" w:themeColor="text1"/>
          <w:kern w:val="24"/>
        </w:rPr>
        <w:t>You can contact all the Learning Disability Team Services by:</w:t>
      </w:r>
    </w:p>
    <w:p w:rsidR="00C63CD8" w:rsidRPr="00C63CD8" w:rsidRDefault="00C63CD8" w:rsidP="00C63CD8">
      <w:pPr>
        <w:pStyle w:val="ListParagraph"/>
        <w:numPr>
          <w:ilvl w:val="0"/>
          <w:numId w:val="10"/>
        </w:numPr>
        <w:jc w:val="center"/>
        <w:rPr>
          <w:b/>
        </w:rPr>
      </w:pPr>
      <w:r w:rsidRPr="00C63CD8">
        <w:rPr>
          <w:rFonts w:asciiTheme="minorHAnsi" w:eastAsiaTheme="minorEastAsia" w:hAnsi="Calibri" w:cstheme="minorBidi"/>
          <w:b/>
          <w:color w:val="000000" w:themeColor="text1"/>
          <w:kern w:val="24"/>
        </w:rPr>
        <w:t>Telephone: 0300 123 4195 (Monday to Friday)</w:t>
      </w:r>
    </w:p>
    <w:p w:rsidR="00C63CD8" w:rsidRPr="00C63CD8" w:rsidRDefault="00C63CD8" w:rsidP="00C63CD8">
      <w:pPr>
        <w:pStyle w:val="ListParagraph"/>
        <w:numPr>
          <w:ilvl w:val="0"/>
          <w:numId w:val="10"/>
        </w:numPr>
        <w:jc w:val="center"/>
        <w:rPr>
          <w:b/>
        </w:rPr>
      </w:pPr>
      <w:r w:rsidRPr="00C63CD8">
        <w:rPr>
          <w:rFonts w:asciiTheme="minorHAnsi" w:eastAsiaTheme="minorEastAsia" w:hAnsi="Calibri" w:cstheme="minorBidi"/>
          <w:b/>
          <w:color w:val="000000" w:themeColor="text1"/>
          <w:kern w:val="24"/>
        </w:rPr>
        <w:t xml:space="preserve">Email: </w:t>
      </w:r>
      <w:hyperlink r:id="rId7" w:history="1">
        <w:r w:rsidRPr="00C63CD8">
          <w:rPr>
            <w:rStyle w:val="Hyperlink"/>
            <w:rFonts w:asciiTheme="minorHAnsi" w:eastAsiaTheme="minorEastAsia" w:hAnsi="Calibri" w:cstheme="minorBidi"/>
            <w:b/>
            <w:color w:val="000000" w:themeColor="text1"/>
            <w:kern w:val="24"/>
          </w:rPr>
          <w:t>kentchft.ldsref@nhs.net</w:t>
        </w:r>
      </w:hyperlink>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GP or Pharmacist</w:t>
      </w:r>
      <w:r w:rsidRPr="00C63CD8">
        <w:rPr>
          <w:rFonts w:asciiTheme="minorHAnsi" w:eastAsiaTheme="minorEastAsia" w:hAnsi="Calibri" w:cstheme="minorBidi"/>
          <w:color w:val="000000" w:themeColor="text1"/>
          <w:kern w:val="24"/>
        </w:rPr>
        <w:t>: advice on medication</w:t>
      </w: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Dentist</w:t>
      </w:r>
      <w:r w:rsidRPr="00C63CD8">
        <w:rPr>
          <w:rFonts w:asciiTheme="minorHAnsi" w:eastAsiaTheme="minorEastAsia" w:hAnsi="Calibri" w:cstheme="minorBidi"/>
          <w:color w:val="000000" w:themeColor="text1"/>
          <w:kern w:val="24"/>
        </w:rPr>
        <w:t>: help with your dental and mouth care</w:t>
      </w:r>
    </w:p>
    <w:p w:rsidR="00C63CD8" w:rsidRPr="00C63CD8" w:rsidRDefault="00C63CD8" w:rsidP="00C63CD8">
      <w:pPr>
        <w:pStyle w:val="NormalWeb"/>
        <w:spacing w:before="115" w:beforeAutospacing="0" w:after="0" w:afterAutospacing="0"/>
      </w:pPr>
      <w:r w:rsidRPr="00C63CD8">
        <w:rPr>
          <w:rFonts w:asciiTheme="minorHAnsi" w:eastAsiaTheme="minorEastAsia" w:hAnsi="Calibri" w:cstheme="minorBidi"/>
          <w:b/>
          <w:bCs/>
          <w:color w:val="000000" w:themeColor="text1"/>
          <w:kern w:val="24"/>
        </w:rPr>
        <w:t>Dietitian</w:t>
      </w:r>
      <w:r w:rsidRPr="00C63CD8">
        <w:rPr>
          <w:rFonts w:asciiTheme="minorHAnsi" w:eastAsiaTheme="minorEastAsia" w:hAnsi="Calibri" w:cstheme="minorBidi"/>
          <w:color w:val="000000" w:themeColor="text1"/>
          <w:kern w:val="24"/>
        </w:rPr>
        <w:t>: help with eating healthily</w:t>
      </w:r>
    </w:p>
    <w:p w:rsidR="001D0733" w:rsidRPr="00254DC0" w:rsidRDefault="00C63CD8" w:rsidP="00C3708E">
      <w:pPr>
        <w:pStyle w:val="NormalWeb"/>
        <w:spacing w:before="72" w:beforeAutospacing="0" w:after="0" w:afterAutospacing="0"/>
        <w:rPr>
          <w:rFonts w:asciiTheme="minorHAnsi" w:eastAsiaTheme="minorEastAsia" w:hAnsi="Calibri" w:cstheme="minorBidi"/>
          <w:b/>
          <w:bCs/>
          <w:color w:val="000000" w:themeColor="text1"/>
          <w:kern w:val="24"/>
          <w:sz w:val="44"/>
          <w:szCs w:val="44"/>
        </w:rPr>
      </w:pPr>
      <w:r w:rsidRPr="00254DC0">
        <w:rPr>
          <w:rFonts w:asciiTheme="minorHAnsi" w:eastAsiaTheme="minorEastAsia" w:hAnsi="Calibri" w:cstheme="minorBidi"/>
          <w:b/>
          <w:bCs/>
          <w:color w:val="000000" w:themeColor="text1"/>
          <w:kern w:val="24"/>
          <w:sz w:val="44"/>
          <w:szCs w:val="44"/>
        </w:rPr>
        <w:lastRenderedPageBreak/>
        <w:t xml:space="preserve">Top </w:t>
      </w:r>
      <w:r w:rsidR="002B5B87">
        <w:rPr>
          <w:rFonts w:asciiTheme="minorHAnsi" w:eastAsiaTheme="minorEastAsia" w:hAnsi="Calibri" w:cstheme="minorBidi"/>
          <w:b/>
          <w:bCs/>
          <w:color w:val="000000" w:themeColor="text1"/>
          <w:kern w:val="24"/>
          <w:sz w:val="44"/>
          <w:szCs w:val="44"/>
        </w:rPr>
        <w:t>t</w:t>
      </w:r>
      <w:r w:rsidRPr="00254DC0">
        <w:rPr>
          <w:rFonts w:asciiTheme="minorHAnsi" w:eastAsiaTheme="minorEastAsia" w:hAnsi="Calibri" w:cstheme="minorBidi"/>
          <w:b/>
          <w:bCs/>
          <w:color w:val="000000" w:themeColor="text1"/>
          <w:kern w:val="24"/>
          <w:sz w:val="44"/>
          <w:szCs w:val="44"/>
        </w:rPr>
        <w:t>ips for how you can help!</w:t>
      </w:r>
    </w:p>
    <w:p w:rsidR="00054954" w:rsidRDefault="00C63CD8" w:rsidP="00C63CD8">
      <w:pPr>
        <w:pStyle w:val="NormalWeb"/>
        <w:spacing w:before="58" w:beforeAutospacing="0" w:after="0" w:afterAutospacing="0"/>
        <w:rPr>
          <w:rFonts w:asciiTheme="minorHAnsi" w:eastAsiaTheme="minorEastAsia" w:hAnsi="Calibri" w:cstheme="minorBidi"/>
          <w:b/>
          <w:bCs/>
          <w:color w:val="000000" w:themeColor="text1"/>
          <w:kern w:val="24"/>
          <w:sz w:val="28"/>
          <w:szCs w:val="28"/>
        </w:rPr>
      </w:pPr>
      <w:r w:rsidRPr="00C63CD8">
        <w:rPr>
          <w:rFonts w:asciiTheme="minorHAnsi" w:eastAsiaTheme="minorEastAsia" w:hAnsi="Calibri" w:cstheme="minorBidi"/>
          <w:b/>
          <w:bCs/>
          <w:color w:val="000000" w:themeColor="text1"/>
          <w:kern w:val="24"/>
          <w:sz w:val="28"/>
          <w:szCs w:val="28"/>
        </w:rPr>
        <w:t xml:space="preserve">How is the </w:t>
      </w:r>
      <w:r w:rsidR="00054954">
        <w:rPr>
          <w:rFonts w:asciiTheme="minorHAnsi" w:eastAsiaTheme="minorEastAsia" w:hAnsi="Calibri" w:cstheme="minorBidi"/>
          <w:b/>
          <w:bCs/>
          <w:color w:val="000000" w:themeColor="text1"/>
          <w:kern w:val="24"/>
          <w:sz w:val="28"/>
          <w:szCs w:val="28"/>
        </w:rPr>
        <w:t>person today?</w:t>
      </w:r>
    </w:p>
    <w:p w:rsidR="00054954" w:rsidRDefault="00054954" w:rsidP="00054954">
      <w:pPr>
        <w:pStyle w:val="NormalWeb"/>
        <w:numPr>
          <w:ilvl w:val="0"/>
          <w:numId w:val="16"/>
        </w:numPr>
        <w:spacing w:before="58" w:beforeAutospacing="0" w:after="0" w:afterAutospacing="0"/>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How is the person today? Are they unwell or tired? If this is not a ‘good day’, do you need to change anything? They may need more help.</w:t>
      </w:r>
    </w:p>
    <w:p w:rsidR="00054954" w:rsidRDefault="00054954" w:rsidP="00054954">
      <w:pPr>
        <w:pStyle w:val="NormalWeb"/>
        <w:numPr>
          <w:ilvl w:val="0"/>
          <w:numId w:val="16"/>
        </w:numPr>
        <w:spacing w:before="58" w:beforeAutospacing="0" w:after="0" w:afterAutospacing="0"/>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You may need to think about the best time to support the person you care for to eat and drink. It may not always be a usual mealtime. Some people cope better with smaller meals more often throughout the day. You can have a rest between courses.</w:t>
      </w:r>
    </w:p>
    <w:p w:rsidR="00054954" w:rsidRDefault="00054954" w:rsidP="00054954">
      <w:pPr>
        <w:pStyle w:val="NormalWeb"/>
        <w:spacing w:before="58" w:beforeAutospacing="0" w:after="0" w:afterAutospacing="0"/>
        <w:rPr>
          <w:rFonts w:asciiTheme="minorHAnsi" w:eastAsiaTheme="minorEastAsia" w:hAnsi="Calibri" w:cstheme="minorBidi"/>
          <w:bCs/>
          <w:color w:val="000000" w:themeColor="text1"/>
          <w:kern w:val="24"/>
        </w:rPr>
      </w:pPr>
    </w:p>
    <w:p w:rsidR="00054954" w:rsidRPr="00054954" w:rsidRDefault="00054954" w:rsidP="00054954">
      <w:pPr>
        <w:pStyle w:val="NormalWeb"/>
        <w:spacing w:before="58" w:beforeAutospacing="0" w:after="0" w:afterAutospacing="0"/>
        <w:rPr>
          <w:rFonts w:asciiTheme="minorHAnsi" w:eastAsiaTheme="minorEastAsia" w:hAnsi="Calibri" w:cstheme="minorBidi"/>
          <w:b/>
          <w:bCs/>
          <w:color w:val="000000" w:themeColor="text1"/>
          <w:kern w:val="24"/>
          <w:sz w:val="28"/>
          <w:szCs w:val="28"/>
        </w:rPr>
      </w:pPr>
      <w:r w:rsidRPr="00054954">
        <w:rPr>
          <w:rFonts w:asciiTheme="minorHAnsi" w:eastAsiaTheme="minorEastAsia" w:hAnsi="Calibri" w:cstheme="minorBidi"/>
          <w:b/>
          <w:bCs/>
          <w:color w:val="000000" w:themeColor="text1"/>
          <w:kern w:val="24"/>
          <w:sz w:val="28"/>
          <w:szCs w:val="28"/>
        </w:rPr>
        <w:t>How much help does the person need?</w:t>
      </w:r>
    </w:p>
    <w:p w:rsidR="00054954" w:rsidRDefault="00054954" w:rsidP="00054954">
      <w:pPr>
        <w:pStyle w:val="NormalWeb"/>
        <w:numPr>
          <w:ilvl w:val="0"/>
          <w:numId w:val="17"/>
        </w:numPr>
        <w:spacing w:before="58" w:beforeAutospacing="0" w:after="0" w:afterAutospacing="0"/>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Is the person able to eat independently or do they need help?</w:t>
      </w:r>
    </w:p>
    <w:p w:rsidR="00054954" w:rsidRPr="00054954" w:rsidRDefault="00054954" w:rsidP="00054954">
      <w:pPr>
        <w:pStyle w:val="NormalWeb"/>
        <w:numPr>
          <w:ilvl w:val="0"/>
          <w:numId w:val="17"/>
        </w:numPr>
        <w:spacing w:before="58" w:beforeAutospacing="0" w:after="0" w:afterAutospacing="0"/>
        <w:rPr>
          <w:rFonts w:asciiTheme="minorHAnsi" w:eastAsiaTheme="minorEastAsia" w:hAnsi="Calibri" w:cstheme="minorBidi"/>
          <w:bCs/>
          <w:color w:val="000000" w:themeColor="text1"/>
          <w:kern w:val="24"/>
        </w:rPr>
      </w:pPr>
      <w:r>
        <w:rPr>
          <w:rFonts w:asciiTheme="minorHAnsi" w:eastAsiaTheme="minorEastAsia" w:hAnsi="Calibri" w:cstheme="minorBidi"/>
          <w:bCs/>
          <w:color w:val="000000" w:themeColor="text1"/>
          <w:kern w:val="24"/>
        </w:rPr>
        <w:t xml:space="preserve">How much help do they need? Do they need help to load their cutlery; or support to bring cutlery to their mouth? Or do they need your full support? If they do, they are at much greater risk so we need to use a lot of skill to help people safely. </w:t>
      </w:r>
    </w:p>
    <w:p w:rsidR="00054954" w:rsidRDefault="00054954" w:rsidP="00C63CD8">
      <w:pPr>
        <w:pStyle w:val="NormalWeb"/>
        <w:spacing w:before="58" w:beforeAutospacing="0" w:after="0" w:afterAutospacing="0"/>
        <w:rPr>
          <w:rFonts w:asciiTheme="minorHAnsi" w:eastAsiaTheme="minorEastAsia" w:hAnsi="Calibri" w:cstheme="minorBidi"/>
          <w:b/>
          <w:bCs/>
          <w:color w:val="000000" w:themeColor="text1"/>
          <w:kern w:val="24"/>
          <w:sz w:val="28"/>
          <w:szCs w:val="28"/>
        </w:rPr>
      </w:pPr>
    </w:p>
    <w:p w:rsidR="00C63CD8" w:rsidRPr="00C63CD8" w:rsidRDefault="00054954" w:rsidP="00C63CD8">
      <w:pPr>
        <w:pStyle w:val="NormalWeb"/>
        <w:spacing w:before="58" w:beforeAutospacing="0" w:after="0" w:afterAutospacing="0"/>
        <w:rPr>
          <w:sz w:val="28"/>
          <w:szCs w:val="28"/>
        </w:rPr>
      </w:pPr>
      <w:r>
        <w:rPr>
          <w:rFonts w:asciiTheme="minorHAnsi" w:eastAsiaTheme="minorEastAsia" w:hAnsi="Calibri" w:cstheme="minorBidi"/>
          <w:b/>
          <w:bCs/>
          <w:color w:val="000000" w:themeColor="text1"/>
          <w:kern w:val="24"/>
          <w:sz w:val="28"/>
          <w:szCs w:val="28"/>
        </w:rPr>
        <w:t xml:space="preserve">How is the </w:t>
      </w:r>
      <w:r w:rsidR="00C63CD8" w:rsidRPr="00C63CD8">
        <w:rPr>
          <w:rFonts w:asciiTheme="minorHAnsi" w:eastAsiaTheme="minorEastAsia" w:hAnsi="Calibri" w:cstheme="minorBidi"/>
          <w:b/>
          <w:bCs/>
          <w:color w:val="000000" w:themeColor="text1"/>
          <w:kern w:val="24"/>
          <w:sz w:val="28"/>
          <w:szCs w:val="28"/>
        </w:rPr>
        <w:t>person sitting?</w:t>
      </w:r>
    </w:p>
    <w:p w:rsidR="00C63CD8" w:rsidRDefault="00C63CD8" w:rsidP="00C63CD8">
      <w:pPr>
        <w:pStyle w:val="ListParagraph"/>
        <w:numPr>
          <w:ilvl w:val="0"/>
          <w:numId w:val="2"/>
        </w:numPr>
      </w:pPr>
      <w:r>
        <w:rPr>
          <w:rFonts w:asciiTheme="minorHAnsi" w:eastAsiaTheme="minorEastAsia" w:hAnsi="Calibri" w:cstheme="minorBidi"/>
          <w:color w:val="000000" w:themeColor="text1"/>
          <w:kern w:val="24"/>
        </w:rPr>
        <w:t xml:space="preserve">The safest position for eating and drinking is to be upright, with feet supported and head in a neutral and midline position. </w:t>
      </w:r>
    </w:p>
    <w:p w:rsidR="00C63CD8" w:rsidRDefault="00C63CD8" w:rsidP="00254DC0">
      <w:pPr>
        <w:pStyle w:val="ListParagraph"/>
        <w:numPr>
          <w:ilvl w:val="0"/>
          <w:numId w:val="2"/>
        </w:numPr>
      </w:pPr>
      <w:r>
        <w:rPr>
          <w:rFonts w:asciiTheme="minorHAnsi" w:eastAsiaTheme="minorEastAsia" w:hAnsi="Calibri" w:cstheme="minorBidi"/>
          <w:color w:val="000000" w:themeColor="text1"/>
          <w:kern w:val="24"/>
        </w:rPr>
        <w:t xml:space="preserve">Sitting at the table helps. </w:t>
      </w:r>
      <w:r w:rsidRPr="00254DC0">
        <w:rPr>
          <w:rFonts w:asciiTheme="minorHAnsi" w:eastAsiaTheme="minorEastAsia" w:hAnsi="Calibri" w:cstheme="minorBidi"/>
          <w:color w:val="000000" w:themeColor="text1"/>
          <w:kern w:val="24"/>
        </w:rPr>
        <w:t xml:space="preserve">Avoid eating and drinking lying on the sofa or in bed. </w:t>
      </w:r>
    </w:p>
    <w:p w:rsidR="00C63CD8" w:rsidRPr="00054954" w:rsidRDefault="00C63CD8" w:rsidP="00C63CD8">
      <w:pPr>
        <w:pStyle w:val="ListParagraph"/>
        <w:numPr>
          <w:ilvl w:val="0"/>
          <w:numId w:val="2"/>
        </w:numPr>
      </w:pPr>
      <w:r>
        <w:rPr>
          <w:rFonts w:asciiTheme="minorHAnsi" w:eastAsiaTheme="minorEastAsia" w:hAnsi="Calibri" w:cstheme="minorBidi"/>
          <w:color w:val="000000" w:themeColor="text1"/>
          <w:kern w:val="24"/>
        </w:rPr>
        <w:t xml:space="preserve">If the person you care for is finding it difficult to sit in a safe position for meals, a Physiotherapist or an Occupational Therapist can help </w:t>
      </w:r>
    </w:p>
    <w:p w:rsidR="00054954" w:rsidRDefault="00054954" w:rsidP="00054954">
      <w:pPr>
        <w:pStyle w:val="ListParagraph"/>
      </w:pPr>
    </w:p>
    <w:p w:rsidR="00C63CD8" w:rsidRPr="00C63CD8" w:rsidRDefault="00C63CD8" w:rsidP="00C63CD8">
      <w:pPr>
        <w:pStyle w:val="NormalWeb"/>
        <w:spacing w:before="58" w:beforeAutospacing="0" w:after="0" w:afterAutospacing="0"/>
        <w:rPr>
          <w:sz w:val="28"/>
          <w:szCs w:val="28"/>
        </w:rPr>
      </w:pPr>
      <w:r w:rsidRPr="00C63CD8">
        <w:rPr>
          <w:rFonts w:asciiTheme="minorHAnsi" w:eastAsiaTheme="minorEastAsia" w:hAnsi="Calibri" w:cstheme="minorBidi"/>
          <w:b/>
          <w:bCs/>
          <w:color w:val="000000" w:themeColor="text1"/>
          <w:kern w:val="24"/>
          <w:sz w:val="28"/>
          <w:szCs w:val="28"/>
        </w:rPr>
        <w:t>Where are they eating?</w:t>
      </w:r>
    </w:p>
    <w:p w:rsidR="00C63CD8" w:rsidRDefault="00C63CD8" w:rsidP="00C63CD8">
      <w:pPr>
        <w:pStyle w:val="ListParagraph"/>
        <w:numPr>
          <w:ilvl w:val="0"/>
          <w:numId w:val="3"/>
        </w:numPr>
      </w:pPr>
      <w:r>
        <w:rPr>
          <w:rFonts w:asciiTheme="minorHAnsi" w:eastAsiaTheme="minorEastAsia" w:hAnsi="Calibri" w:cstheme="minorBidi"/>
          <w:color w:val="000000" w:themeColor="text1"/>
          <w:kern w:val="24"/>
        </w:rPr>
        <w:t>If the person needs to take care when eating and drinking, it might help to try to reduce distractions around them, for example, turn off TV or radio; choose a quieter place to eat</w:t>
      </w:r>
    </w:p>
    <w:p w:rsidR="00C63CD8" w:rsidRDefault="00C63CD8" w:rsidP="00C63CD8">
      <w:pPr>
        <w:pStyle w:val="ListParagraph"/>
        <w:numPr>
          <w:ilvl w:val="0"/>
          <w:numId w:val="3"/>
        </w:numPr>
      </w:pPr>
      <w:r>
        <w:rPr>
          <w:rFonts w:asciiTheme="minorHAnsi" w:eastAsiaTheme="minorEastAsia" w:hAnsi="Calibri" w:cstheme="minorBidi"/>
          <w:color w:val="000000" w:themeColor="text1"/>
          <w:kern w:val="24"/>
        </w:rPr>
        <w:t xml:space="preserve">It might help to avoid talking when eating/drinking. </w:t>
      </w:r>
    </w:p>
    <w:p w:rsidR="00C63CD8" w:rsidRPr="00054954" w:rsidRDefault="00C63CD8" w:rsidP="00C63CD8">
      <w:pPr>
        <w:pStyle w:val="ListParagraph"/>
        <w:numPr>
          <w:ilvl w:val="0"/>
          <w:numId w:val="3"/>
        </w:numPr>
      </w:pPr>
      <w:r>
        <w:rPr>
          <w:rFonts w:asciiTheme="minorHAnsi" w:eastAsiaTheme="minorEastAsia" w:hAnsi="Calibri" w:cstheme="minorBidi"/>
          <w:color w:val="000000" w:themeColor="text1"/>
          <w:kern w:val="24"/>
        </w:rPr>
        <w:t>Try to avoid time pressures at mealtimes so that they can eat at a slower and more comfortable pace.</w:t>
      </w:r>
    </w:p>
    <w:p w:rsidR="00054954" w:rsidRDefault="00054954" w:rsidP="00054954">
      <w:pPr>
        <w:pStyle w:val="ListParagraph"/>
      </w:pPr>
    </w:p>
    <w:p w:rsidR="00C63CD8" w:rsidRPr="00C63CD8" w:rsidRDefault="00C63CD8" w:rsidP="00C63CD8">
      <w:pPr>
        <w:pStyle w:val="NormalWeb"/>
        <w:spacing w:before="58" w:beforeAutospacing="0" w:after="0" w:afterAutospacing="0"/>
        <w:rPr>
          <w:sz w:val="28"/>
          <w:szCs w:val="28"/>
        </w:rPr>
      </w:pPr>
      <w:r>
        <w:rPr>
          <w:rFonts w:asciiTheme="minorHAnsi" w:eastAsiaTheme="minorEastAsia" w:hAnsi="Calibri" w:cstheme="minorBidi"/>
          <w:b/>
          <w:bCs/>
          <w:color w:val="000000" w:themeColor="text1"/>
          <w:kern w:val="24"/>
          <w:sz w:val="28"/>
          <w:szCs w:val="28"/>
        </w:rPr>
        <w:t>Equipment to help you</w:t>
      </w:r>
    </w:p>
    <w:p w:rsidR="00C63CD8" w:rsidRDefault="00C63CD8" w:rsidP="00C63CD8">
      <w:pPr>
        <w:pStyle w:val="ListParagraph"/>
        <w:numPr>
          <w:ilvl w:val="0"/>
          <w:numId w:val="4"/>
        </w:numPr>
      </w:pPr>
      <w:r>
        <w:rPr>
          <w:rFonts w:asciiTheme="minorHAnsi" w:eastAsiaTheme="minorEastAsia" w:hAnsi="Calibri" w:cstheme="minorBidi"/>
          <w:color w:val="000000" w:themeColor="text1"/>
          <w:kern w:val="24"/>
        </w:rPr>
        <w:t xml:space="preserve">Choose cutlery that they can hold easily. If this is difficult there are many types of adapted cutlery that can help. A smaller spoon/fork might help them to slow down. An Occupational Therapist can help you find the right equipment. </w:t>
      </w:r>
    </w:p>
    <w:p w:rsidR="00C63CD8" w:rsidRDefault="00C63CD8" w:rsidP="00C63CD8">
      <w:pPr>
        <w:pStyle w:val="ListParagraph"/>
        <w:numPr>
          <w:ilvl w:val="0"/>
          <w:numId w:val="4"/>
        </w:numPr>
      </w:pPr>
      <w:r>
        <w:rPr>
          <w:rFonts w:asciiTheme="minorHAnsi" w:eastAsiaTheme="minorEastAsia" w:hAnsi="Calibri" w:cstheme="minorBidi"/>
          <w:color w:val="000000" w:themeColor="text1"/>
          <w:kern w:val="24"/>
        </w:rPr>
        <w:t>A non-slip mat can help the person manage their plate/bowl. Some plates have higher sides to make it easier to load cutlery. Some bowls help keep your food warm.</w:t>
      </w:r>
    </w:p>
    <w:p w:rsidR="00C63CD8" w:rsidRPr="00054954" w:rsidRDefault="00C63CD8" w:rsidP="00C63CD8">
      <w:pPr>
        <w:pStyle w:val="ListParagraph"/>
        <w:numPr>
          <w:ilvl w:val="0"/>
          <w:numId w:val="4"/>
        </w:numPr>
      </w:pPr>
      <w:r>
        <w:rPr>
          <w:rFonts w:asciiTheme="minorHAnsi" w:eastAsiaTheme="minorEastAsia" w:hAnsi="Calibri" w:cstheme="minorBidi"/>
          <w:color w:val="000000" w:themeColor="text1"/>
          <w:kern w:val="24"/>
        </w:rPr>
        <w:t xml:space="preserve"> An open cup will help keep safer head position. </w:t>
      </w:r>
    </w:p>
    <w:p w:rsidR="00054954" w:rsidRPr="00C63CD8" w:rsidRDefault="00054954" w:rsidP="00054954">
      <w:pPr>
        <w:pStyle w:val="ListParagraph"/>
      </w:pPr>
    </w:p>
    <w:p w:rsidR="00C63CD8" w:rsidRPr="00C63CD8" w:rsidRDefault="00C63CD8" w:rsidP="00C63CD8">
      <w:pPr>
        <w:pStyle w:val="NormalWeb"/>
        <w:spacing w:before="58" w:beforeAutospacing="0" w:after="0" w:afterAutospacing="0"/>
        <w:rPr>
          <w:sz w:val="28"/>
          <w:szCs w:val="28"/>
        </w:rPr>
      </w:pPr>
      <w:r w:rsidRPr="00C63CD8">
        <w:rPr>
          <w:rFonts w:asciiTheme="minorHAnsi" w:eastAsiaTheme="minorEastAsia" w:hAnsi="Calibri" w:cstheme="minorBidi"/>
          <w:b/>
          <w:bCs/>
          <w:color w:val="000000" w:themeColor="text1"/>
          <w:kern w:val="24"/>
          <w:sz w:val="28"/>
          <w:szCs w:val="28"/>
        </w:rPr>
        <w:t xml:space="preserve">Mouth </w:t>
      </w:r>
      <w:r w:rsidR="002B5B87">
        <w:rPr>
          <w:rFonts w:asciiTheme="minorHAnsi" w:eastAsiaTheme="minorEastAsia" w:hAnsi="Calibri" w:cstheme="minorBidi"/>
          <w:b/>
          <w:bCs/>
          <w:color w:val="000000" w:themeColor="text1"/>
          <w:kern w:val="24"/>
          <w:sz w:val="28"/>
          <w:szCs w:val="28"/>
        </w:rPr>
        <w:t>c</w:t>
      </w:r>
      <w:bookmarkStart w:id="0" w:name="_GoBack"/>
      <w:bookmarkEnd w:id="0"/>
      <w:r w:rsidRPr="00C63CD8">
        <w:rPr>
          <w:rFonts w:asciiTheme="minorHAnsi" w:eastAsiaTheme="minorEastAsia" w:hAnsi="Calibri" w:cstheme="minorBidi"/>
          <w:b/>
          <w:bCs/>
          <w:color w:val="000000" w:themeColor="text1"/>
          <w:kern w:val="24"/>
          <w:sz w:val="28"/>
          <w:szCs w:val="28"/>
        </w:rPr>
        <w:t>are</w:t>
      </w:r>
    </w:p>
    <w:p w:rsidR="00C63CD8" w:rsidRDefault="00C63CD8" w:rsidP="00C63CD8">
      <w:pPr>
        <w:pStyle w:val="ListParagraph"/>
        <w:numPr>
          <w:ilvl w:val="0"/>
          <w:numId w:val="5"/>
        </w:numPr>
      </w:pPr>
      <w:r>
        <w:rPr>
          <w:rFonts w:asciiTheme="minorHAnsi" w:eastAsiaTheme="minorEastAsia" w:hAnsi="Calibri" w:cstheme="minorBidi"/>
          <w:color w:val="000000" w:themeColor="text1"/>
          <w:kern w:val="24"/>
        </w:rPr>
        <w:t xml:space="preserve">Look after their mouth. A clean mouth helps keep your whole body healthy. </w:t>
      </w:r>
    </w:p>
    <w:p w:rsidR="00C63CD8" w:rsidRDefault="00C63CD8" w:rsidP="00C63CD8">
      <w:pPr>
        <w:pStyle w:val="ListParagraph"/>
        <w:numPr>
          <w:ilvl w:val="0"/>
          <w:numId w:val="5"/>
        </w:numPr>
      </w:pPr>
      <w:r>
        <w:rPr>
          <w:rFonts w:asciiTheme="minorHAnsi" w:eastAsiaTheme="minorEastAsia" w:hAnsi="Calibri" w:cstheme="minorBidi"/>
          <w:color w:val="000000" w:themeColor="text1"/>
          <w:kern w:val="24"/>
        </w:rPr>
        <w:t xml:space="preserve">Brush teeth twice a day with a fluoride toothpaste. </w:t>
      </w:r>
    </w:p>
    <w:p w:rsidR="00C63CD8" w:rsidRDefault="00C63CD8" w:rsidP="00C63CD8">
      <w:pPr>
        <w:pStyle w:val="ListParagraph"/>
        <w:numPr>
          <w:ilvl w:val="0"/>
          <w:numId w:val="5"/>
        </w:numPr>
      </w:pPr>
      <w:r>
        <w:rPr>
          <w:rFonts w:asciiTheme="minorHAnsi" w:eastAsiaTheme="minorEastAsia" w:hAnsi="Calibri" w:cstheme="minorBidi"/>
          <w:color w:val="000000" w:themeColor="text1"/>
          <w:kern w:val="24"/>
        </w:rPr>
        <w:t>See ‘Healthy Mouth Safer Swallow’ leaflet for more help.</w:t>
      </w:r>
    </w:p>
    <w:p w:rsidR="00C63CD8" w:rsidRDefault="00C63CD8" w:rsidP="00C63CD8">
      <w:pPr>
        <w:pStyle w:val="ListParagraph"/>
        <w:numPr>
          <w:ilvl w:val="0"/>
          <w:numId w:val="5"/>
        </w:numPr>
      </w:pPr>
      <w:r>
        <w:rPr>
          <w:rFonts w:asciiTheme="minorHAnsi" w:eastAsiaTheme="minorEastAsia" w:hAnsi="Calibri" w:cstheme="minorBidi"/>
          <w:color w:val="000000" w:themeColor="text1"/>
          <w:kern w:val="24"/>
        </w:rPr>
        <w:t>If you think their teeth or mouth may be painful, please ask a dentist for advice.</w:t>
      </w:r>
    </w:p>
    <w:p w:rsidR="00C63CD8" w:rsidRDefault="00C63CD8" w:rsidP="00C63CD8">
      <w:pPr>
        <w:pStyle w:val="ListParagraph"/>
        <w:numPr>
          <w:ilvl w:val="0"/>
          <w:numId w:val="5"/>
        </w:numPr>
      </w:pPr>
      <w:r>
        <w:rPr>
          <w:rFonts w:asciiTheme="minorHAnsi" w:eastAsiaTheme="minorEastAsia" w:hAnsi="Calibri" w:cstheme="minorBidi"/>
          <w:color w:val="000000" w:themeColor="text1"/>
          <w:kern w:val="24"/>
        </w:rPr>
        <w:t>If they have dentures, make sure they fit well. Ask the dentist for help if they are loose or painful.</w:t>
      </w:r>
    </w:p>
    <w:p w:rsidR="00054954" w:rsidRDefault="00054954" w:rsidP="00C63CD8">
      <w:pPr>
        <w:pStyle w:val="NormalWeb"/>
        <w:spacing w:before="67" w:beforeAutospacing="0" w:after="0" w:afterAutospacing="0"/>
        <w:rPr>
          <w:rFonts w:asciiTheme="minorHAnsi" w:eastAsiaTheme="minorEastAsia" w:hAnsi="Calibri" w:cstheme="minorBidi"/>
          <w:b/>
          <w:bCs/>
          <w:color w:val="000000" w:themeColor="text1"/>
          <w:kern w:val="24"/>
          <w:sz w:val="28"/>
          <w:szCs w:val="28"/>
        </w:rPr>
      </w:pPr>
    </w:p>
    <w:p w:rsidR="00C63CD8" w:rsidRDefault="00C63CD8" w:rsidP="00C63CD8">
      <w:pPr>
        <w:pStyle w:val="NormalWeb"/>
        <w:spacing w:before="67" w:beforeAutospacing="0" w:after="0" w:afterAutospacing="0"/>
      </w:pPr>
      <w:r>
        <w:rPr>
          <w:rFonts w:asciiTheme="minorHAnsi" w:eastAsiaTheme="minorEastAsia" w:hAnsi="Calibri" w:cstheme="minorBidi"/>
          <w:b/>
          <w:bCs/>
          <w:color w:val="000000" w:themeColor="text1"/>
          <w:kern w:val="24"/>
          <w:sz w:val="28"/>
          <w:szCs w:val="28"/>
        </w:rPr>
        <w:t>Eating:</w:t>
      </w:r>
    </w:p>
    <w:p w:rsidR="00C63CD8" w:rsidRDefault="00C63CD8" w:rsidP="00C63CD8">
      <w:pPr>
        <w:pStyle w:val="ListParagraph"/>
        <w:numPr>
          <w:ilvl w:val="0"/>
          <w:numId w:val="6"/>
        </w:numPr>
      </w:pPr>
      <w:r>
        <w:rPr>
          <w:rFonts w:asciiTheme="minorHAnsi" w:eastAsiaTheme="minorEastAsia" w:hAnsi="Calibri" w:cstheme="minorBidi"/>
          <w:color w:val="000000" w:themeColor="text1"/>
          <w:kern w:val="24"/>
        </w:rPr>
        <w:t xml:space="preserve">Take small bites of food. If it’s difficult to bite, try cutting food up into smaller pieces. </w:t>
      </w:r>
    </w:p>
    <w:p w:rsidR="00C63CD8" w:rsidRDefault="00C63CD8" w:rsidP="00C63CD8">
      <w:pPr>
        <w:pStyle w:val="ListParagraph"/>
        <w:numPr>
          <w:ilvl w:val="0"/>
          <w:numId w:val="6"/>
        </w:numPr>
      </w:pPr>
      <w:r>
        <w:rPr>
          <w:rFonts w:asciiTheme="minorHAnsi" w:eastAsiaTheme="minorEastAsia" w:hAnsi="Calibri" w:cstheme="minorBidi"/>
          <w:color w:val="000000" w:themeColor="text1"/>
          <w:kern w:val="24"/>
        </w:rPr>
        <w:t xml:space="preserve">Don’t rush. It is important to chew your food properly. Pause between mouthfuls, making sure you have swallowed everything in your mouth before taking the next mouthful.  You can try a swallow without food to help, or maybe a sip of your drink. </w:t>
      </w:r>
    </w:p>
    <w:p w:rsidR="00C63CD8" w:rsidRDefault="00C63CD8" w:rsidP="00C63CD8">
      <w:pPr>
        <w:pStyle w:val="ListParagraph"/>
        <w:numPr>
          <w:ilvl w:val="0"/>
          <w:numId w:val="6"/>
        </w:numPr>
      </w:pPr>
      <w:r>
        <w:rPr>
          <w:rFonts w:asciiTheme="minorHAnsi" w:eastAsiaTheme="minorEastAsia" w:hAnsi="Calibri" w:cstheme="minorBidi"/>
          <w:color w:val="000000" w:themeColor="text1"/>
          <w:kern w:val="24"/>
        </w:rPr>
        <w:t>If you are getting tired, it might help to take little rests, or have smaller meals more often</w:t>
      </w:r>
    </w:p>
    <w:p w:rsidR="00C63CD8" w:rsidRPr="00C63CD8" w:rsidRDefault="00C63CD8" w:rsidP="00C63CD8">
      <w:pPr>
        <w:pStyle w:val="ListParagraph"/>
        <w:numPr>
          <w:ilvl w:val="0"/>
          <w:numId w:val="6"/>
        </w:numPr>
        <w:spacing w:before="67"/>
      </w:pPr>
      <w:r w:rsidRPr="00C63CD8">
        <w:rPr>
          <w:rFonts w:asciiTheme="minorHAnsi" w:eastAsiaTheme="minorEastAsia" w:hAnsi="Calibri" w:cstheme="minorBidi"/>
          <w:color w:val="000000" w:themeColor="text1"/>
          <w:kern w:val="24"/>
        </w:rPr>
        <w:t>If you find certain types of food are more difficult, please ask your Speech &amp; Language Therapist for advice. You might find that softer food that is moist</w:t>
      </w:r>
      <w:r>
        <w:rPr>
          <w:rFonts w:asciiTheme="minorHAnsi" w:eastAsiaTheme="minorEastAsia" w:hAnsi="Calibri" w:cstheme="minorBidi"/>
          <w:color w:val="000000" w:themeColor="text1"/>
          <w:kern w:val="24"/>
        </w:rPr>
        <w:t xml:space="preserve"> and even in texture is easier.</w:t>
      </w:r>
    </w:p>
    <w:p w:rsidR="00054954" w:rsidRDefault="00054954" w:rsidP="00C63CD8">
      <w:pPr>
        <w:pStyle w:val="NoSpacing"/>
        <w:rPr>
          <w:b/>
          <w:sz w:val="28"/>
          <w:szCs w:val="28"/>
        </w:rPr>
      </w:pPr>
    </w:p>
    <w:p w:rsidR="00C63CD8" w:rsidRPr="00254DC0" w:rsidRDefault="00C63CD8" w:rsidP="00C63CD8">
      <w:pPr>
        <w:pStyle w:val="NoSpacing"/>
        <w:rPr>
          <w:b/>
          <w:sz w:val="28"/>
          <w:szCs w:val="28"/>
        </w:rPr>
      </w:pPr>
      <w:r w:rsidRPr="00254DC0">
        <w:rPr>
          <w:b/>
          <w:sz w:val="28"/>
          <w:szCs w:val="28"/>
        </w:rPr>
        <w:t>Drinking</w:t>
      </w:r>
    </w:p>
    <w:p w:rsidR="00C63CD8" w:rsidRPr="00254DC0" w:rsidRDefault="00C63CD8" w:rsidP="00C63CD8">
      <w:pPr>
        <w:pStyle w:val="NoSpacing"/>
        <w:numPr>
          <w:ilvl w:val="0"/>
          <w:numId w:val="12"/>
        </w:numPr>
        <w:rPr>
          <w:sz w:val="24"/>
          <w:szCs w:val="24"/>
        </w:rPr>
      </w:pPr>
      <w:r w:rsidRPr="00254DC0">
        <w:rPr>
          <w:sz w:val="24"/>
          <w:szCs w:val="24"/>
        </w:rPr>
        <w:t xml:space="preserve">Use a short open cup or beaker, so that you don’t have to tip your head backwards. A straw or a beaker with a pop-up spout may work best for you. </w:t>
      </w:r>
    </w:p>
    <w:p w:rsidR="00C63CD8" w:rsidRPr="00254DC0" w:rsidRDefault="00C63CD8" w:rsidP="00C63CD8">
      <w:pPr>
        <w:pStyle w:val="NoSpacing"/>
        <w:numPr>
          <w:ilvl w:val="0"/>
          <w:numId w:val="12"/>
        </w:numPr>
        <w:rPr>
          <w:sz w:val="24"/>
          <w:szCs w:val="24"/>
        </w:rPr>
      </w:pPr>
      <w:r w:rsidRPr="00254DC0">
        <w:rPr>
          <w:sz w:val="24"/>
          <w:szCs w:val="24"/>
        </w:rPr>
        <w:t>Try to sip your drink, avoid large gulps.</w:t>
      </w:r>
    </w:p>
    <w:p w:rsidR="00C63CD8" w:rsidRPr="00C63CD8" w:rsidRDefault="00C63CD8" w:rsidP="00C63CD8">
      <w:pPr>
        <w:pStyle w:val="ListParagraph"/>
        <w:numPr>
          <w:ilvl w:val="0"/>
          <w:numId w:val="7"/>
        </w:numPr>
        <w:rPr>
          <w:rFonts w:asciiTheme="minorHAnsi" w:hAnsiTheme="minorHAnsi" w:cstheme="minorHAnsi"/>
        </w:rPr>
      </w:pPr>
      <w:r w:rsidRPr="00C63CD8">
        <w:rPr>
          <w:rFonts w:asciiTheme="minorHAnsi" w:eastAsiaTheme="minorEastAsia" w:hAnsiTheme="minorHAnsi" w:cstheme="minorHAnsi"/>
          <w:color w:val="000000" w:themeColor="text1"/>
          <w:kern w:val="24"/>
        </w:rPr>
        <w:t>Take your time.</w:t>
      </w:r>
    </w:p>
    <w:p w:rsidR="00C63CD8" w:rsidRPr="00254DC0" w:rsidRDefault="00C63CD8" w:rsidP="00254DC0">
      <w:pPr>
        <w:pStyle w:val="ListParagraph"/>
        <w:numPr>
          <w:ilvl w:val="0"/>
          <w:numId w:val="7"/>
        </w:numPr>
        <w:rPr>
          <w:rFonts w:asciiTheme="minorHAnsi" w:hAnsiTheme="minorHAnsi" w:cstheme="minorHAnsi"/>
        </w:rPr>
      </w:pPr>
      <w:r w:rsidRPr="00C63CD8">
        <w:rPr>
          <w:rFonts w:asciiTheme="minorHAnsi" w:eastAsiaTheme="minorEastAsia" w:hAnsiTheme="minorHAnsi" w:cstheme="minorHAnsi"/>
          <w:color w:val="000000" w:themeColor="text1"/>
          <w:kern w:val="24"/>
        </w:rPr>
        <w:t xml:space="preserve">If you are finding drinks difficult. If you feel you can’t control them, or they make you cough, please ask a Speech &amp; Language Therapist for advice. </w:t>
      </w:r>
    </w:p>
    <w:p w:rsidR="00054954" w:rsidRDefault="00054954" w:rsidP="00254DC0">
      <w:pPr>
        <w:pStyle w:val="NormalWeb"/>
        <w:spacing w:before="58" w:beforeAutospacing="0" w:after="0" w:afterAutospacing="0"/>
        <w:rPr>
          <w:rFonts w:asciiTheme="minorHAnsi" w:eastAsiaTheme="minorEastAsia" w:hAnsi="Calibri" w:cstheme="minorBidi"/>
          <w:b/>
          <w:color w:val="000000" w:themeColor="text1"/>
          <w:kern w:val="24"/>
          <w:sz w:val="28"/>
          <w:szCs w:val="28"/>
        </w:rPr>
      </w:pPr>
    </w:p>
    <w:p w:rsidR="00254DC0" w:rsidRDefault="00C63CD8" w:rsidP="00254DC0">
      <w:pPr>
        <w:pStyle w:val="NormalWeb"/>
        <w:spacing w:before="58" w:beforeAutospacing="0" w:after="0" w:afterAutospacing="0"/>
        <w:rPr>
          <w:rFonts w:asciiTheme="minorHAnsi" w:eastAsiaTheme="minorEastAsia" w:hAnsi="Calibri" w:cstheme="minorBidi"/>
          <w:b/>
          <w:color w:val="000000" w:themeColor="text1"/>
          <w:kern w:val="24"/>
          <w:sz w:val="28"/>
          <w:szCs w:val="28"/>
        </w:rPr>
      </w:pPr>
      <w:r w:rsidRPr="00C63CD8">
        <w:rPr>
          <w:rFonts w:asciiTheme="minorHAnsi" w:eastAsiaTheme="minorEastAsia" w:hAnsi="Calibri" w:cstheme="minorBidi"/>
          <w:b/>
          <w:color w:val="000000" w:themeColor="text1"/>
          <w:kern w:val="24"/>
          <w:sz w:val="28"/>
          <w:szCs w:val="28"/>
        </w:rPr>
        <w:t>Medication:</w:t>
      </w:r>
    </w:p>
    <w:p w:rsidR="002A057D" w:rsidRPr="00054954" w:rsidRDefault="00C63CD8" w:rsidP="00254DC0">
      <w:pPr>
        <w:pStyle w:val="NormalWeb"/>
        <w:numPr>
          <w:ilvl w:val="0"/>
          <w:numId w:val="13"/>
        </w:numPr>
        <w:spacing w:before="58" w:beforeAutospacing="0" w:after="0" w:afterAutospacing="0"/>
        <w:rPr>
          <w:b/>
          <w:sz w:val="28"/>
          <w:szCs w:val="28"/>
        </w:rPr>
      </w:pPr>
      <w:r w:rsidRPr="00254DC0">
        <w:rPr>
          <w:rFonts w:asciiTheme="minorHAnsi" w:eastAsiaTheme="minorEastAsia" w:hAnsi="Calibri" w:cstheme="minorBidi"/>
          <w:color w:val="000000" w:themeColor="text1"/>
          <w:kern w:val="24"/>
        </w:rPr>
        <w:t xml:space="preserve">Are they taking tablets or medicine? If they are finding them difficult to swallow, please ask the person who prescribed them for advice. </w:t>
      </w:r>
    </w:p>
    <w:p w:rsidR="00054954" w:rsidRDefault="00054954" w:rsidP="00054954">
      <w:pPr>
        <w:pStyle w:val="NormalWeb"/>
        <w:spacing w:before="58" w:beforeAutospacing="0" w:after="0" w:afterAutospacing="0"/>
        <w:rPr>
          <w:rFonts w:asciiTheme="minorHAnsi" w:eastAsiaTheme="minorEastAsia" w:hAnsi="Calibri" w:cstheme="minorBidi"/>
          <w:color w:val="000000" w:themeColor="text1"/>
          <w:kern w:val="24"/>
        </w:rPr>
      </w:pPr>
    </w:p>
    <w:p w:rsidR="00054954" w:rsidRPr="00054954" w:rsidRDefault="00054954" w:rsidP="00054954">
      <w:pPr>
        <w:pStyle w:val="NormalWeb"/>
        <w:spacing w:before="58" w:beforeAutospacing="0" w:after="0" w:afterAutospacing="0"/>
        <w:rPr>
          <w:rFonts w:asciiTheme="minorHAnsi" w:eastAsiaTheme="minorEastAsia" w:hAnsi="Calibri" w:cstheme="minorBidi"/>
          <w:b/>
          <w:color w:val="000000" w:themeColor="text1"/>
          <w:kern w:val="24"/>
          <w:sz w:val="28"/>
          <w:szCs w:val="28"/>
        </w:rPr>
      </w:pPr>
      <w:r w:rsidRPr="00054954">
        <w:rPr>
          <w:rFonts w:asciiTheme="minorHAnsi" w:eastAsiaTheme="minorEastAsia" w:hAnsi="Calibri" w:cstheme="minorBidi"/>
          <w:b/>
          <w:color w:val="000000" w:themeColor="text1"/>
          <w:kern w:val="24"/>
          <w:sz w:val="28"/>
          <w:szCs w:val="28"/>
        </w:rPr>
        <w:t>Communication</w:t>
      </w:r>
    </w:p>
    <w:p w:rsidR="00054954" w:rsidRPr="00054954" w:rsidRDefault="00054954" w:rsidP="00054954">
      <w:pPr>
        <w:pStyle w:val="NormalWeb"/>
        <w:numPr>
          <w:ilvl w:val="0"/>
          <w:numId w:val="14"/>
        </w:numPr>
        <w:spacing w:before="58" w:beforeAutospacing="0" w:after="0" w:afterAutospacing="0"/>
        <w:rPr>
          <w:b/>
          <w:sz w:val="28"/>
          <w:szCs w:val="28"/>
        </w:rPr>
      </w:pPr>
      <w:r>
        <w:rPr>
          <w:rFonts w:asciiTheme="minorHAnsi" w:eastAsiaTheme="minorEastAsia" w:hAnsi="Calibri" w:cstheme="minorBidi"/>
          <w:color w:val="000000" w:themeColor="text1"/>
          <w:kern w:val="24"/>
        </w:rPr>
        <w:t xml:space="preserve">How does the person communicate key important messages to you at mealtimes? How do they communicate whether they like something or not? If they want more or have had enough? If they want you to slow down? </w:t>
      </w:r>
    </w:p>
    <w:p w:rsidR="00054954" w:rsidRPr="00254DC0" w:rsidRDefault="00054954" w:rsidP="00054954">
      <w:pPr>
        <w:pStyle w:val="NormalWeb"/>
        <w:numPr>
          <w:ilvl w:val="0"/>
          <w:numId w:val="14"/>
        </w:numPr>
        <w:spacing w:before="58" w:beforeAutospacing="0" w:after="0" w:afterAutospacing="0"/>
        <w:rPr>
          <w:b/>
          <w:sz w:val="28"/>
          <w:szCs w:val="28"/>
        </w:rPr>
      </w:pPr>
      <w:r>
        <w:rPr>
          <w:rFonts w:asciiTheme="minorHAnsi" w:eastAsiaTheme="minorEastAsia" w:hAnsi="Calibri" w:cstheme="minorBidi"/>
          <w:color w:val="000000" w:themeColor="text1"/>
          <w:kern w:val="24"/>
        </w:rPr>
        <w:t>Try to share what you know about the person’s communication with others who may help at mealtimes too. You could use a communication passport or a specific communication tool for mealtimes.</w:t>
      </w:r>
    </w:p>
    <w:sectPr w:rsidR="00054954" w:rsidRPr="00254DC0" w:rsidSect="001D0733">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D8" w:rsidRDefault="00C63CD8" w:rsidP="00C63CD8">
      <w:pPr>
        <w:spacing w:after="0" w:line="240" w:lineRule="auto"/>
      </w:pPr>
      <w:r>
        <w:separator/>
      </w:r>
    </w:p>
  </w:endnote>
  <w:endnote w:type="continuationSeparator" w:id="0">
    <w:p w:rsidR="00C63CD8" w:rsidRDefault="00C63CD8" w:rsidP="00C6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54" w:rsidRDefault="00054954">
    <w:pPr>
      <w:pStyle w:val="Footer"/>
    </w:pPr>
    <w:r>
      <w:t xml:space="preserve">LD-SLT-Good Eating and Drinking Standards Top Tips v1 </w:t>
    </w:r>
    <w:r w:rsidR="00222822">
      <w:t xml:space="preserve">Mel Adams and </w:t>
    </w:r>
    <w:r>
      <w:t>Anna Weinel</w:t>
    </w:r>
    <w:r w:rsidR="00222822">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D8" w:rsidRDefault="00C63CD8" w:rsidP="00C63CD8">
      <w:pPr>
        <w:spacing w:after="0" w:line="240" w:lineRule="auto"/>
      </w:pPr>
      <w:r>
        <w:separator/>
      </w:r>
    </w:p>
  </w:footnote>
  <w:footnote w:type="continuationSeparator" w:id="0">
    <w:p w:rsidR="00C63CD8" w:rsidRDefault="00C63CD8" w:rsidP="00C63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D8" w:rsidRPr="00C63CD8" w:rsidRDefault="00C63CD8" w:rsidP="00C63CD8">
    <w:pPr>
      <w:spacing w:after="0" w:line="240" w:lineRule="auto"/>
      <w:ind w:left="357" w:hanging="357"/>
      <w:jc w:val="center"/>
      <w:rPr>
        <w:rFonts w:ascii="Calibri" w:eastAsia="Calibri" w:hAnsi="Calibri" w:cs="Times New Roman"/>
        <w:noProof/>
        <w:sz w:val="16"/>
        <w:lang w:val="en-US"/>
      </w:rPr>
    </w:pPr>
    <w:bookmarkStart w:id="1" w:name="_Hlk37783816"/>
    <w:bookmarkEnd w:id="1"/>
    <w:r w:rsidRPr="00C63CD8">
      <w:rPr>
        <w:rFonts w:ascii="Arial" w:eastAsia="Calibri" w:hAnsi="Arial" w:cs="Times New Roman"/>
        <w:noProof/>
        <w:color w:val="4A0691"/>
        <w:sz w:val="24"/>
        <w:szCs w:val="36"/>
        <w:lang w:val="en-US"/>
      </w:rPr>
      <w:t xml:space="preserve">Kent Learning Disability </w:t>
    </w:r>
    <w:r w:rsidRPr="00C63CD8">
      <w:rPr>
        <w:rFonts w:ascii="Arial" w:eastAsia="Calibri" w:hAnsi="Arial" w:cs="Times New Roman"/>
        <w:b/>
        <w:noProof/>
        <w:color w:val="4A0691"/>
        <w:sz w:val="24"/>
        <w:szCs w:val="36"/>
        <w:lang w:val="en-US"/>
      </w:rPr>
      <w:t>Alliance</w:t>
    </w:r>
    <w:r w:rsidRPr="00C63CD8">
      <w:rPr>
        <w:rFonts w:ascii="Calibri" w:eastAsia="Calibri" w:hAnsi="Calibri" w:cs="Times New Roman"/>
        <w:noProof/>
        <w:sz w:val="16"/>
        <w:lang w:val="en-US"/>
      </w:rPr>
      <w:t xml:space="preserve">           </w:t>
    </w:r>
    <w:r w:rsidRPr="00C63CD8">
      <w:rPr>
        <w:rFonts w:ascii="Calibri" w:eastAsia="Calibri" w:hAnsi="Calibri" w:cs="Times New Roman"/>
        <w:noProof/>
        <w:sz w:val="16"/>
        <w:lang w:eastAsia="en-GB"/>
      </w:rPr>
      <w:drawing>
        <wp:inline distT="0" distB="0" distL="0" distR="0" wp14:anchorId="7ED44D78" wp14:editId="31ACE2AA">
          <wp:extent cx="865505"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54990"/>
                  </a:xfrm>
                  <a:prstGeom prst="rect">
                    <a:avLst/>
                  </a:prstGeom>
                  <a:noFill/>
                </pic:spPr>
              </pic:pic>
            </a:graphicData>
          </a:graphic>
        </wp:inline>
      </w:drawing>
    </w:r>
    <w:r w:rsidRPr="00C63CD8">
      <w:rPr>
        <w:rFonts w:ascii="Calibri" w:eastAsia="Calibri" w:hAnsi="Calibri" w:cs="Times New Roman"/>
        <w:noProof/>
        <w:sz w:val="16"/>
        <w:lang w:val="en-US"/>
      </w:rPr>
      <w:t xml:space="preserve">                             </w:t>
    </w:r>
    <w:r w:rsidRPr="00C63CD8">
      <w:rPr>
        <w:rFonts w:ascii="Calibri" w:eastAsia="Calibri" w:hAnsi="Calibri" w:cs="Times New Roman"/>
        <w:noProof/>
        <w:sz w:val="16"/>
        <w:lang w:eastAsia="en-GB"/>
      </w:rPr>
      <w:drawing>
        <wp:inline distT="0" distB="0" distL="0" distR="0" wp14:anchorId="50806727" wp14:editId="69022360">
          <wp:extent cx="878205" cy="353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353695"/>
                  </a:xfrm>
                  <a:prstGeom prst="rect">
                    <a:avLst/>
                  </a:prstGeom>
                  <a:noFill/>
                </pic:spPr>
              </pic:pic>
            </a:graphicData>
          </a:graphic>
        </wp:inline>
      </w:drawing>
    </w:r>
  </w:p>
  <w:p w:rsidR="00C63CD8" w:rsidRDefault="00C63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D72"/>
    <w:multiLevelType w:val="hybridMultilevel"/>
    <w:tmpl w:val="0898041A"/>
    <w:lvl w:ilvl="0" w:tplc="A8AC7E6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118BE"/>
    <w:multiLevelType w:val="hybridMultilevel"/>
    <w:tmpl w:val="B1929F60"/>
    <w:lvl w:ilvl="0" w:tplc="BD226536">
      <w:start w:val="1"/>
      <w:numFmt w:val="bullet"/>
      <w:lvlText w:val="•"/>
      <w:lvlJc w:val="left"/>
      <w:pPr>
        <w:tabs>
          <w:tab w:val="num" w:pos="720"/>
        </w:tabs>
        <w:ind w:left="720" w:hanging="360"/>
      </w:pPr>
      <w:rPr>
        <w:rFonts w:ascii="Arial" w:hAnsi="Arial" w:hint="default"/>
      </w:rPr>
    </w:lvl>
    <w:lvl w:ilvl="1" w:tplc="3B663A12" w:tentative="1">
      <w:start w:val="1"/>
      <w:numFmt w:val="bullet"/>
      <w:lvlText w:val="•"/>
      <w:lvlJc w:val="left"/>
      <w:pPr>
        <w:tabs>
          <w:tab w:val="num" w:pos="1440"/>
        </w:tabs>
        <w:ind w:left="1440" w:hanging="360"/>
      </w:pPr>
      <w:rPr>
        <w:rFonts w:ascii="Arial" w:hAnsi="Arial" w:hint="default"/>
      </w:rPr>
    </w:lvl>
    <w:lvl w:ilvl="2" w:tplc="4566B17E" w:tentative="1">
      <w:start w:val="1"/>
      <w:numFmt w:val="bullet"/>
      <w:lvlText w:val="•"/>
      <w:lvlJc w:val="left"/>
      <w:pPr>
        <w:tabs>
          <w:tab w:val="num" w:pos="2160"/>
        </w:tabs>
        <w:ind w:left="2160" w:hanging="360"/>
      </w:pPr>
      <w:rPr>
        <w:rFonts w:ascii="Arial" w:hAnsi="Arial" w:hint="default"/>
      </w:rPr>
    </w:lvl>
    <w:lvl w:ilvl="3" w:tplc="D33E78CA" w:tentative="1">
      <w:start w:val="1"/>
      <w:numFmt w:val="bullet"/>
      <w:lvlText w:val="•"/>
      <w:lvlJc w:val="left"/>
      <w:pPr>
        <w:tabs>
          <w:tab w:val="num" w:pos="2880"/>
        </w:tabs>
        <w:ind w:left="2880" w:hanging="360"/>
      </w:pPr>
      <w:rPr>
        <w:rFonts w:ascii="Arial" w:hAnsi="Arial" w:hint="default"/>
      </w:rPr>
    </w:lvl>
    <w:lvl w:ilvl="4" w:tplc="6234E5EA" w:tentative="1">
      <w:start w:val="1"/>
      <w:numFmt w:val="bullet"/>
      <w:lvlText w:val="•"/>
      <w:lvlJc w:val="left"/>
      <w:pPr>
        <w:tabs>
          <w:tab w:val="num" w:pos="3600"/>
        </w:tabs>
        <w:ind w:left="3600" w:hanging="360"/>
      </w:pPr>
      <w:rPr>
        <w:rFonts w:ascii="Arial" w:hAnsi="Arial" w:hint="default"/>
      </w:rPr>
    </w:lvl>
    <w:lvl w:ilvl="5" w:tplc="BEF6642E" w:tentative="1">
      <w:start w:val="1"/>
      <w:numFmt w:val="bullet"/>
      <w:lvlText w:val="•"/>
      <w:lvlJc w:val="left"/>
      <w:pPr>
        <w:tabs>
          <w:tab w:val="num" w:pos="4320"/>
        </w:tabs>
        <w:ind w:left="4320" w:hanging="360"/>
      </w:pPr>
      <w:rPr>
        <w:rFonts w:ascii="Arial" w:hAnsi="Arial" w:hint="default"/>
      </w:rPr>
    </w:lvl>
    <w:lvl w:ilvl="6" w:tplc="A8C665FA" w:tentative="1">
      <w:start w:val="1"/>
      <w:numFmt w:val="bullet"/>
      <w:lvlText w:val="•"/>
      <w:lvlJc w:val="left"/>
      <w:pPr>
        <w:tabs>
          <w:tab w:val="num" w:pos="5040"/>
        </w:tabs>
        <w:ind w:left="5040" w:hanging="360"/>
      </w:pPr>
      <w:rPr>
        <w:rFonts w:ascii="Arial" w:hAnsi="Arial" w:hint="default"/>
      </w:rPr>
    </w:lvl>
    <w:lvl w:ilvl="7" w:tplc="C0E81802" w:tentative="1">
      <w:start w:val="1"/>
      <w:numFmt w:val="bullet"/>
      <w:lvlText w:val="•"/>
      <w:lvlJc w:val="left"/>
      <w:pPr>
        <w:tabs>
          <w:tab w:val="num" w:pos="5760"/>
        </w:tabs>
        <w:ind w:left="5760" w:hanging="360"/>
      </w:pPr>
      <w:rPr>
        <w:rFonts w:ascii="Arial" w:hAnsi="Arial" w:hint="default"/>
      </w:rPr>
    </w:lvl>
    <w:lvl w:ilvl="8" w:tplc="62CCA6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1A3C2C"/>
    <w:multiLevelType w:val="hybridMultilevel"/>
    <w:tmpl w:val="39D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F528A"/>
    <w:multiLevelType w:val="hybridMultilevel"/>
    <w:tmpl w:val="7366837C"/>
    <w:lvl w:ilvl="0" w:tplc="A8AC7E6A">
      <w:start w:val="1"/>
      <w:numFmt w:val="bullet"/>
      <w:lvlText w:val="•"/>
      <w:lvlJc w:val="left"/>
      <w:pPr>
        <w:tabs>
          <w:tab w:val="num" w:pos="720"/>
        </w:tabs>
        <w:ind w:left="720" w:hanging="360"/>
      </w:pPr>
      <w:rPr>
        <w:rFonts w:ascii="Arial" w:hAnsi="Arial" w:hint="default"/>
      </w:rPr>
    </w:lvl>
    <w:lvl w:ilvl="1" w:tplc="301E706E" w:tentative="1">
      <w:start w:val="1"/>
      <w:numFmt w:val="bullet"/>
      <w:lvlText w:val="•"/>
      <w:lvlJc w:val="left"/>
      <w:pPr>
        <w:tabs>
          <w:tab w:val="num" w:pos="1440"/>
        </w:tabs>
        <w:ind w:left="1440" w:hanging="360"/>
      </w:pPr>
      <w:rPr>
        <w:rFonts w:ascii="Arial" w:hAnsi="Arial" w:hint="default"/>
      </w:rPr>
    </w:lvl>
    <w:lvl w:ilvl="2" w:tplc="B6F8E538" w:tentative="1">
      <w:start w:val="1"/>
      <w:numFmt w:val="bullet"/>
      <w:lvlText w:val="•"/>
      <w:lvlJc w:val="left"/>
      <w:pPr>
        <w:tabs>
          <w:tab w:val="num" w:pos="2160"/>
        </w:tabs>
        <w:ind w:left="2160" w:hanging="360"/>
      </w:pPr>
      <w:rPr>
        <w:rFonts w:ascii="Arial" w:hAnsi="Arial" w:hint="default"/>
      </w:rPr>
    </w:lvl>
    <w:lvl w:ilvl="3" w:tplc="3902509A" w:tentative="1">
      <w:start w:val="1"/>
      <w:numFmt w:val="bullet"/>
      <w:lvlText w:val="•"/>
      <w:lvlJc w:val="left"/>
      <w:pPr>
        <w:tabs>
          <w:tab w:val="num" w:pos="2880"/>
        </w:tabs>
        <w:ind w:left="2880" w:hanging="360"/>
      </w:pPr>
      <w:rPr>
        <w:rFonts w:ascii="Arial" w:hAnsi="Arial" w:hint="default"/>
      </w:rPr>
    </w:lvl>
    <w:lvl w:ilvl="4" w:tplc="8F8EAC5E" w:tentative="1">
      <w:start w:val="1"/>
      <w:numFmt w:val="bullet"/>
      <w:lvlText w:val="•"/>
      <w:lvlJc w:val="left"/>
      <w:pPr>
        <w:tabs>
          <w:tab w:val="num" w:pos="3600"/>
        </w:tabs>
        <w:ind w:left="3600" w:hanging="360"/>
      </w:pPr>
      <w:rPr>
        <w:rFonts w:ascii="Arial" w:hAnsi="Arial" w:hint="default"/>
      </w:rPr>
    </w:lvl>
    <w:lvl w:ilvl="5" w:tplc="1910BDB2" w:tentative="1">
      <w:start w:val="1"/>
      <w:numFmt w:val="bullet"/>
      <w:lvlText w:val="•"/>
      <w:lvlJc w:val="left"/>
      <w:pPr>
        <w:tabs>
          <w:tab w:val="num" w:pos="4320"/>
        </w:tabs>
        <w:ind w:left="4320" w:hanging="360"/>
      </w:pPr>
      <w:rPr>
        <w:rFonts w:ascii="Arial" w:hAnsi="Arial" w:hint="default"/>
      </w:rPr>
    </w:lvl>
    <w:lvl w:ilvl="6" w:tplc="FF32BA0E" w:tentative="1">
      <w:start w:val="1"/>
      <w:numFmt w:val="bullet"/>
      <w:lvlText w:val="•"/>
      <w:lvlJc w:val="left"/>
      <w:pPr>
        <w:tabs>
          <w:tab w:val="num" w:pos="5040"/>
        </w:tabs>
        <w:ind w:left="5040" w:hanging="360"/>
      </w:pPr>
      <w:rPr>
        <w:rFonts w:ascii="Arial" w:hAnsi="Arial" w:hint="default"/>
      </w:rPr>
    </w:lvl>
    <w:lvl w:ilvl="7" w:tplc="4F40B43E" w:tentative="1">
      <w:start w:val="1"/>
      <w:numFmt w:val="bullet"/>
      <w:lvlText w:val="•"/>
      <w:lvlJc w:val="left"/>
      <w:pPr>
        <w:tabs>
          <w:tab w:val="num" w:pos="5760"/>
        </w:tabs>
        <w:ind w:left="5760" w:hanging="360"/>
      </w:pPr>
      <w:rPr>
        <w:rFonts w:ascii="Arial" w:hAnsi="Arial" w:hint="default"/>
      </w:rPr>
    </w:lvl>
    <w:lvl w:ilvl="8" w:tplc="27A2EE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FD344A"/>
    <w:multiLevelType w:val="hybridMultilevel"/>
    <w:tmpl w:val="6B82BE90"/>
    <w:lvl w:ilvl="0" w:tplc="2F88E68E">
      <w:start w:val="1"/>
      <w:numFmt w:val="bullet"/>
      <w:lvlText w:val="•"/>
      <w:lvlJc w:val="left"/>
      <w:pPr>
        <w:tabs>
          <w:tab w:val="num" w:pos="720"/>
        </w:tabs>
        <w:ind w:left="720" w:hanging="360"/>
      </w:pPr>
      <w:rPr>
        <w:rFonts w:ascii="Arial" w:hAnsi="Arial" w:hint="default"/>
      </w:rPr>
    </w:lvl>
    <w:lvl w:ilvl="1" w:tplc="89CE3BCE" w:tentative="1">
      <w:start w:val="1"/>
      <w:numFmt w:val="bullet"/>
      <w:lvlText w:val="•"/>
      <w:lvlJc w:val="left"/>
      <w:pPr>
        <w:tabs>
          <w:tab w:val="num" w:pos="1440"/>
        </w:tabs>
        <w:ind w:left="1440" w:hanging="360"/>
      </w:pPr>
      <w:rPr>
        <w:rFonts w:ascii="Arial" w:hAnsi="Arial" w:hint="default"/>
      </w:rPr>
    </w:lvl>
    <w:lvl w:ilvl="2" w:tplc="C0D650B0" w:tentative="1">
      <w:start w:val="1"/>
      <w:numFmt w:val="bullet"/>
      <w:lvlText w:val="•"/>
      <w:lvlJc w:val="left"/>
      <w:pPr>
        <w:tabs>
          <w:tab w:val="num" w:pos="2160"/>
        </w:tabs>
        <w:ind w:left="2160" w:hanging="360"/>
      </w:pPr>
      <w:rPr>
        <w:rFonts w:ascii="Arial" w:hAnsi="Arial" w:hint="default"/>
      </w:rPr>
    </w:lvl>
    <w:lvl w:ilvl="3" w:tplc="DCF07528" w:tentative="1">
      <w:start w:val="1"/>
      <w:numFmt w:val="bullet"/>
      <w:lvlText w:val="•"/>
      <w:lvlJc w:val="left"/>
      <w:pPr>
        <w:tabs>
          <w:tab w:val="num" w:pos="2880"/>
        </w:tabs>
        <w:ind w:left="2880" w:hanging="360"/>
      </w:pPr>
      <w:rPr>
        <w:rFonts w:ascii="Arial" w:hAnsi="Arial" w:hint="default"/>
      </w:rPr>
    </w:lvl>
    <w:lvl w:ilvl="4" w:tplc="E3D28C94" w:tentative="1">
      <w:start w:val="1"/>
      <w:numFmt w:val="bullet"/>
      <w:lvlText w:val="•"/>
      <w:lvlJc w:val="left"/>
      <w:pPr>
        <w:tabs>
          <w:tab w:val="num" w:pos="3600"/>
        </w:tabs>
        <w:ind w:left="3600" w:hanging="360"/>
      </w:pPr>
      <w:rPr>
        <w:rFonts w:ascii="Arial" w:hAnsi="Arial" w:hint="default"/>
      </w:rPr>
    </w:lvl>
    <w:lvl w:ilvl="5" w:tplc="AFA844EA" w:tentative="1">
      <w:start w:val="1"/>
      <w:numFmt w:val="bullet"/>
      <w:lvlText w:val="•"/>
      <w:lvlJc w:val="left"/>
      <w:pPr>
        <w:tabs>
          <w:tab w:val="num" w:pos="4320"/>
        </w:tabs>
        <w:ind w:left="4320" w:hanging="360"/>
      </w:pPr>
      <w:rPr>
        <w:rFonts w:ascii="Arial" w:hAnsi="Arial" w:hint="default"/>
      </w:rPr>
    </w:lvl>
    <w:lvl w:ilvl="6" w:tplc="271EF7DC" w:tentative="1">
      <w:start w:val="1"/>
      <w:numFmt w:val="bullet"/>
      <w:lvlText w:val="•"/>
      <w:lvlJc w:val="left"/>
      <w:pPr>
        <w:tabs>
          <w:tab w:val="num" w:pos="5040"/>
        </w:tabs>
        <w:ind w:left="5040" w:hanging="360"/>
      </w:pPr>
      <w:rPr>
        <w:rFonts w:ascii="Arial" w:hAnsi="Arial" w:hint="default"/>
      </w:rPr>
    </w:lvl>
    <w:lvl w:ilvl="7" w:tplc="4C5493E6" w:tentative="1">
      <w:start w:val="1"/>
      <w:numFmt w:val="bullet"/>
      <w:lvlText w:val="•"/>
      <w:lvlJc w:val="left"/>
      <w:pPr>
        <w:tabs>
          <w:tab w:val="num" w:pos="5760"/>
        </w:tabs>
        <w:ind w:left="5760" w:hanging="360"/>
      </w:pPr>
      <w:rPr>
        <w:rFonts w:ascii="Arial" w:hAnsi="Arial" w:hint="default"/>
      </w:rPr>
    </w:lvl>
    <w:lvl w:ilvl="8" w:tplc="625E2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D47BC0"/>
    <w:multiLevelType w:val="hybridMultilevel"/>
    <w:tmpl w:val="90546BF0"/>
    <w:lvl w:ilvl="0" w:tplc="2E3AB5A2">
      <w:start w:val="1"/>
      <w:numFmt w:val="bullet"/>
      <w:lvlText w:val="•"/>
      <w:lvlJc w:val="left"/>
      <w:pPr>
        <w:tabs>
          <w:tab w:val="num" w:pos="720"/>
        </w:tabs>
        <w:ind w:left="720" w:hanging="360"/>
      </w:pPr>
      <w:rPr>
        <w:rFonts w:ascii="Arial" w:hAnsi="Arial" w:hint="default"/>
      </w:rPr>
    </w:lvl>
    <w:lvl w:ilvl="1" w:tplc="AE4062E2" w:tentative="1">
      <w:start w:val="1"/>
      <w:numFmt w:val="bullet"/>
      <w:lvlText w:val="•"/>
      <w:lvlJc w:val="left"/>
      <w:pPr>
        <w:tabs>
          <w:tab w:val="num" w:pos="1440"/>
        </w:tabs>
        <w:ind w:left="1440" w:hanging="360"/>
      </w:pPr>
      <w:rPr>
        <w:rFonts w:ascii="Arial" w:hAnsi="Arial" w:hint="default"/>
      </w:rPr>
    </w:lvl>
    <w:lvl w:ilvl="2" w:tplc="F1DE8406" w:tentative="1">
      <w:start w:val="1"/>
      <w:numFmt w:val="bullet"/>
      <w:lvlText w:val="•"/>
      <w:lvlJc w:val="left"/>
      <w:pPr>
        <w:tabs>
          <w:tab w:val="num" w:pos="2160"/>
        </w:tabs>
        <w:ind w:left="2160" w:hanging="360"/>
      </w:pPr>
      <w:rPr>
        <w:rFonts w:ascii="Arial" w:hAnsi="Arial" w:hint="default"/>
      </w:rPr>
    </w:lvl>
    <w:lvl w:ilvl="3" w:tplc="3E1068EE" w:tentative="1">
      <w:start w:val="1"/>
      <w:numFmt w:val="bullet"/>
      <w:lvlText w:val="•"/>
      <w:lvlJc w:val="left"/>
      <w:pPr>
        <w:tabs>
          <w:tab w:val="num" w:pos="2880"/>
        </w:tabs>
        <w:ind w:left="2880" w:hanging="360"/>
      </w:pPr>
      <w:rPr>
        <w:rFonts w:ascii="Arial" w:hAnsi="Arial" w:hint="default"/>
      </w:rPr>
    </w:lvl>
    <w:lvl w:ilvl="4" w:tplc="F01C118E" w:tentative="1">
      <w:start w:val="1"/>
      <w:numFmt w:val="bullet"/>
      <w:lvlText w:val="•"/>
      <w:lvlJc w:val="left"/>
      <w:pPr>
        <w:tabs>
          <w:tab w:val="num" w:pos="3600"/>
        </w:tabs>
        <w:ind w:left="3600" w:hanging="360"/>
      </w:pPr>
      <w:rPr>
        <w:rFonts w:ascii="Arial" w:hAnsi="Arial" w:hint="default"/>
      </w:rPr>
    </w:lvl>
    <w:lvl w:ilvl="5" w:tplc="BB8460BC" w:tentative="1">
      <w:start w:val="1"/>
      <w:numFmt w:val="bullet"/>
      <w:lvlText w:val="•"/>
      <w:lvlJc w:val="left"/>
      <w:pPr>
        <w:tabs>
          <w:tab w:val="num" w:pos="4320"/>
        </w:tabs>
        <w:ind w:left="4320" w:hanging="360"/>
      </w:pPr>
      <w:rPr>
        <w:rFonts w:ascii="Arial" w:hAnsi="Arial" w:hint="default"/>
      </w:rPr>
    </w:lvl>
    <w:lvl w:ilvl="6" w:tplc="8C8C8094" w:tentative="1">
      <w:start w:val="1"/>
      <w:numFmt w:val="bullet"/>
      <w:lvlText w:val="•"/>
      <w:lvlJc w:val="left"/>
      <w:pPr>
        <w:tabs>
          <w:tab w:val="num" w:pos="5040"/>
        </w:tabs>
        <w:ind w:left="5040" w:hanging="360"/>
      </w:pPr>
      <w:rPr>
        <w:rFonts w:ascii="Arial" w:hAnsi="Arial" w:hint="default"/>
      </w:rPr>
    </w:lvl>
    <w:lvl w:ilvl="7" w:tplc="37843A5E" w:tentative="1">
      <w:start w:val="1"/>
      <w:numFmt w:val="bullet"/>
      <w:lvlText w:val="•"/>
      <w:lvlJc w:val="left"/>
      <w:pPr>
        <w:tabs>
          <w:tab w:val="num" w:pos="5760"/>
        </w:tabs>
        <w:ind w:left="5760" w:hanging="360"/>
      </w:pPr>
      <w:rPr>
        <w:rFonts w:ascii="Arial" w:hAnsi="Arial" w:hint="default"/>
      </w:rPr>
    </w:lvl>
    <w:lvl w:ilvl="8" w:tplc="B75E20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A550E6"/>
    <w:multiLevelType w:val="hybridMultilevel"/>
    <w:tmpl w:val="A5A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A51C7"/>
    <w:multiLevelType w:val="hybridMultilevel"/>
    <w:tmpl w:val="1AD25B2A"/>
    <w:lvl w:ilvl="0" w:tplc="A8AC7E6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970EC"/>
    <w:multiLevelType w:val="hybridMultilevel"/>
    <w:tmpl w:val="9EC43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723A3C"/>
    <w:multiLevelType w:val="hybridMultilevel"/>
    <w:tmpl w:val="950C79F2"/>
    <w:lvl w:ilvl="0" w:tplc="B79A485E">
      <w:start w:val="1"/>
      <w:numFmt w:val="bullet"/>
      <w:lvlText w:val="•"/>
      <w:lvlJc w:val="left"/>
      <w:pPr>
        <w:tabs>
          <w:tab w:val="num" w:pos="720"/>
        </w:tabs>
        <w:ind w:left="720" w:hanging="360"/>
      </w:pPr>
      <w:rPr>
        <w:rFonts w:ascii="Arial" w:hAnsi="Arial" w:hint="default"/>
      </w:rPr>
    </w:lvl>
    <w:lvl w:ilvl="1" w:tplc="9F4EDA74" w:tentative="1">
      <w:start w:val="1"/>
      <w:numFmt w:val="bullet"/>
      <w:lvlText w:val="•"/>
      <w:lvlJc w:val="left"/>
      <w:pPr>
        <w:tabs>
          <w:tab w:val="num" w:pos="1440"/>
        </w:tabs>
        <w:ind w:left="1440" w:hanging="360"/>
      </w:pPr>
      <w:rPr>
        <w:rFonts w:ascii="Arial" w:hAnsi="Arial" w:hint="default"/>
      </w:rPr>
    </w:lvl>
    <w:lvl w:ilvl="2" w:tplc="3790D948" w:tentative="1">
      <w:start w:val="1"/>
      <w:numFmt w:val="bullet"/>
      <w:lvlText w:val="•"/>
      <w:lvlJc w:val="left"/>
      <w:pPr>
        <w:tabs>
          <w:tab w:val="num" w:pos="2160"/>
        </w:tabs>
        <w:ind w:left="2160" w:hanging="360"/>
      </w:pPr>
      <w:rPr>
        <w:rFonts w:ascii="Arial" w:hAnsi="Arial" w:hint="default"/>
      </w:rPr>
    </w:lvl>
    <w:lvl w:ilvl="3" w:tplc="1D407F90" w:tentative="1">
      <w:start w:val="1"/>
      <w:numFmt w:val="bullet"/>
      <w:lvlText w:val="•"/>
      <w:lvlJc w:val="left"/>
      <w:pPr>
        <w:tabs>
          <w:tab w:val="num" w:pos="2880"/>
        </w:tabs>
        <w:ind w:left="2880" w:hanging="360"/>
      </w:pPr>
      <w:rPr>
        <w:rFonts w:ascii="Arial" w:hAnsi="Arial" w:hint="default"/>
      </w:rPr>
    </w:lvl>
    <w:lvl w:ilvl="4" w:tplc="3B325BDE" w:tentative="1">
      <w:start w:val="1"/>
      <w:numFmt w:val="bullet"/>
      <w:lvlText w:val="•"/>
      <w:lvlJc w:val="left"/>
      <w:pPr>
        <w:tabs>
          <w:tab w:val="num" w:pos="3600"/>
        </w:tabs>
        <w:ind w:left="3600" w:hanging="360"/>
      </w:pPr>
      <w:rPr>
        <w:rFonts w:ascii="Arial" w:hAnsi="Arial" w:hint="default"/>
      </w:rPr>
    </w:lvl>
    <w:lvl w:ilvl="5" w:tplc="ACAA8B16" w:tentative="1">
      <w:start w:val="1"/>
      <w:numFmt w:val="bullet"/>
      <w:lvlText w:val="•"/>
      <w:lvlJc w:val="left"/>
      <w:pPr>
        <w:tabs>
          <w:tab w:val="num" w:pos="4320"/>
        </w:tabs>
        <w:ind w:left="4320" w:hanging="360"/>
      </w:pPr>
      <w:rPr>
        <w:rFonts w:ascii="Arial" w:hAnsi="Arial" w:hint="default"/>
      </w:rPr>
    </w:lvl>
    <w:lvl w:ilvl="6" w:tplc="440865E4" w:tentative="1">
      <w:start w:val="1"/>
      <w:numFmt w:val="bullet"/>
      <w:lvlText w:val="•"/>
      <w:lvlJc w:val="left"/>
      <w:pPr>
        <w:tabs>
          <w:tab w:val="num" w:pos="5040"/>
        </w:tabs>
        <w:ind w:left="5040" w:hanging="360"/>
      </w:pPr>
      <w:rPr>
        <w:rFonts w:ascii="Arial" w:hAnsi="Arial" w:hint="default"/>
      </w:rPr>
    </w:lvl>
    <w:lvl w:ilvl="7" w:tplc="7362150E" w:tentative="1">
      <w:start w:val="1"/>
      <w:numFmt w:val="bullet"/>
      <w:lvlText w:val="•"/>
      <w:lvlJc w:val="left"/>
      <w:pPr>
        <w:tabs>
          <w:tab w:val="num" w:pos="5760"/>
        </w:tabs>
        <w:ind w:left="5760" w:hanging="360"/>
      </w:pPr>
      <w:rPr>
        <w:rFonts w:ascii="Arial" w:hAnsi="Arial" w:hint="default"/>
      </w:rPr>
    </w:lvl>
    <w:lvl w:ilvl="8" w:tplc="1C4879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803F1A"/>
    <w:multiLevelType w:val="hybridMultilevel"/>
    <w:tmpl w:val="3708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30A09"/>
    <w:multiLevelType w:val="hybridMultilevel"/>
    <w:tmpl w:val="461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E7204"/>
    <w:multiLevelType w:val="hybridMultilevel"/>
    <w:tmpl w:val="83E69312"/>
    <w:lvl w:ilvl="0" w:tplc="9F9A59B0">
      <w:start w:val="1"/>
      <w:numFmt w:val="bullet"/>
      <w:lvlText w:val="•"/>
      <w:lvlJc w:val="left"/>
      <w:pPr>
        <w:tabs>
          <w:tab w:val="num" w:pos="720"/>
        </w:tabs>
        <w:ind w:left="720" w:hanging="360"/>
      </w:pPr>
      <w:rPr>
        <w:rFonts w:ascii="Arial" w:hAnsi="Arial" w:hint="default"/>
      </w:rPr>
    </w:lvl>
    <w:lvl w:ilvl="1" w:tplc="340C1CA8" w:tentative="1">
      <w:start w:val="1"/>
      <w:numFmt w:val="bullet"/>
      <w:lvlText w:val="•"/>
      <w:lvlJc w:val="left"/>
      <w:pPr>
        <w:tabs>
          <w:tab w:val="num" w:pos="1440"/>
        </w:tabs>
        <w:ind w:left="1440" w:hanging="360"/>
      </w:pPr>
      <w:rPr>
        <w:rFonts w:ascii="Arial" w:hAnsi="Arial" w:hint="default"/>
      </w:rPr>
    </w:lvl>
    <w:lvl w:ilvl="2" w:tplc="A966474E" w:tentative="1">
      <w:start w:val="1"/>
      <w:numFmt w:val="bullet"/>
      <w:lvlText w:val="•"/>
      <w:lvlJc w:val="left"/>
      <w:pPr>
        <w:tabs>
          <w:tab w:val="num" w:pos="2160"/>
        </w:tabs>
        <w:ind w:left="2160" w:hanging="360"/>
      </w:pPr>
      <w:rPr>
        <w:rFonts w:ascii="Arial" w:hAnsi="Arial" w:hint="default"/>
      </w:rPr>
    </w:lvl>
    <w:lvl w:ilvl="3" w:tplc="E7FE8050" w:tentative="1">
      <w:start w:val="1"/>
      <w:numFmt w:val="bullet"/>
      <w:lvlText w:val="•"/>
      <w:lvlJc w:val="left"/>
      <w:pPr>
        <w:tabs>
          <w:tab w:val="num" w:pos="2880"/>
        </w:tabs>
        <w:ind w:left="2880" w:hanging="360"/>
      </w:pPr>
      <w:rPr>
        <w:rFonts w:ascii="Arial" w:hAnsi="Arial" w:hint="default"/>
      </w:rPr>
    </w:lvl>
    <w:lvl w:ilvl="4" w:tplc="068A27C8" w:tentative="1">
      <w:start w:val="1"/>
      <w:numFmt w:val="bullet"/>
      <w:lvlText w:val="•"/>
      <w:lvlJc w:val="left"/>
      <w:pPr>
        <w:tabs>
          <w:tab w:val="num" w:pos="3600"/>
        </w:tabs>
        <w:ind w:left="3600" w:hanging="360"/>
      </w:pPr>
      <w:rPr>
        <w:rFonts w:ascii="Arial" w:hAnsi="Arial" w:hint="default"/>
      </w:rPr>
    </w:lvl>
    <w:lvl w:ilvl="5" w:tplc="97982900" w:tentative="1">
      <w:start w:val="1"/>
      <w:numFmt w:val="bullet"/>
      <w:lvlText w:val="•"/>
      <w:lvlJc w:val="left"/>
      <w:pPr>
        <w:tabs>
          <w:tab w:val="num" w:pos="4320"/>
        </w:tabs>
        <w:ind w:left="4320" w:hanging="360"/>
      </w:pPr>
      <w:rPr>
        <w:rFonts w:ascii="Arial" w:hAnsi="Arial" w:hint="default"/>
      </w:rPr>
    </w:lvl>
    <w:lvl w:ilvl="6" w:tplc="5EFA3174" w:tentative="1">
      <w:start w:val="1"/>
      <w:numFmt w:val="bullet"/>
      <w:lvlText w:val="•"/>
      <w:lvlJc w:val="left"/>
      <w:pPr>
        <w:tabs>
          <w:tab w:val="num" w:pos="5040"/>
        </w:tabs>
        <w:ind w:left="5040" w:hanging="360"/>
      </w:pPr>
      <w:rPr>
        <w:rFonts w:ascii="Arial" w:hAnsi="Arial" w:hint="default"/>
      </w:rPr>
    </w:lvl>
    <w:lvl w:ilvl="7" w:tplc="BE880212" w:tentative="1">
      <w:start w:val="1"/>
      <w:numFmt w:val="bullet"/>
      <w:lvlText w:val="•"/>
      <w:lvlJc w:val="left"/>
      <w:pPr>
        <w:tabs>
          <w:tab w:val="num" w:pos="5760"/>
        </w:tabs>
        <w:ind w:left="5760" w:hanging="360"/>
      </w:pPr>
      <w:rPr>
        <w:rFonts w:ascii="Arial" w:hAnsi="Arial" w:hint="default"/>
      </w:rPr>
    </w:lvl>
    <w:lvl w:ilvl="8" w:tplc="E1F044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0F39FB"/>
    <w:multiLevelType w:val="hybridMultilevel"/>
    <w:tmpl w:val="3A24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247DA"/>
    <w:multiLevelType w:val="hybridMultilevel"/>
    <w:tmpl w:val="62C8F3C8"/>
    <w:lvl w:ilvl="0" w:tplc="F698D0F2">
      <w:start w:val="1"/>
      <w:numFmt w:val="bullet"/>
      <w:lvlText w:val="•"/>
      <w:lvlJc w:val="left"/>
      <w:pPr>
        <w:tabs>
          <w:tab w:val="num" w:pos="720"/>
        </w:tabs>
        <w:ind w:left="720" w:hanging="360"/>
      </w:pPr>
      <w:rPr>
        <w:rFonts w:ascii="Arial" w:hAnsi="Arial" w:hint="default"/>
      </w:rPr>
    </w:lvl>
    <w:lvl w:ilvl="1" w:tplc="8318A37E" w:tentative="1">
      <w:start w:val="1"/>
      <w:numFmt w:val="bullet"/>
      <w:lvlText w:val="•"/>
      <w:lvlJc w:val="left"/>
      <w:pPr>
        <w:tabs>
          <w:tab w:val="num" w:pos="1440"/>
        </w:tabs>
        <w:ind w:left="1440" w:hanging="360"/>
      </w:pPr>
      <w:rPr>
        <w:rFonts w:ascii="Arial" w:hAnsi="Arial" w:hint="default"/>
      </w:rPr>
    </w:lvl>
    <w:lvl w:ilvl="2" w:tplc="886AC872" w:tentative="1">
      <w:start w:val="1"/>
      <w:numFmt w:val="bullet"/>
      <w:lvlText w:val="•"/>
      <w:lvlJc w:val="left"/>
      <w:pPr>
        <w:tabs>
          <w:tab w:val="num" w:pos="2160"/>
        </w:tabs>
        <w:ind w:left="2160" w:hanging="360"/>
      </w:pPr>
      <w:rPr>
        <w:rFonts w:ascii="Arial" w:hAnsi="Arial" w:hint="default"/>
      </w:rPr>
    </w:lvl>
    <w:lvl w:ilvl="3" w:tplc="30385E78" w:tentative="1">
      <w:start w:val="1"/>
      <w:numFmt w:val="bullet"/>
      <w:lvlText w:val="•"/>
      <w:lvlJc w:val="left"/>
      <w:pPr>
        <w:tabs>
          <w:tab w:val="num" w:pos="2880"/>
        </w:tabs>
        <w:ind w:left="2880" w:hanging="360"/>
      </w:pPr>
      <w:rPr>
        <w:rFonts w:ascii="Arial" w:hAnsi="Arial" w:hint="default"/>
      </w:rPr>
    </w:lvl>
    <w:lvl w:ilvl="4" w:tplc="B6BE41BC" w:tentative="1">
      <w:start w:val="1"/>
      <w:numFmt w:val="bullet"/>
      <w:lvlText w:val="•"/>
      <w:lvlJc w:val="left"/>
      <w:pPr>
        <w:tabs>
          <w:tab w:val="num" w:pos="3600"/>
        </w:tabs>
        <w:ind w:left="3600" w:hanging="360"/>
      </w:pPr>
      <w:rPr>
        <w:rFonts w:ascii="Arial" w:hAnsi="Arial" w:hint="default"/>
      </w:rPr>
    </w:lvl>
    <w:lvl w:ilvl="5" w:tplc="3B48B6F4" w:tentative="1">
      <w:start w:val="1"/>
      <w:numFmt w:val="bullet"/>
      <w:lvlText w:val="•"/>
      <w:lvlJc w:val="left"/>
      <w:pPr>
        <w:tabs>
          <w:tab w:val="num" w:pos="4320"/>
        </w:tabs>
        <w:ind w:left="4320" w:hanging="360"/>
      </w:pPr>
      <w:rPr>
        <w:rFonts w:ascii="Arial" w:hAnsi="Arial" w:hint="default"/>
      </w:rPr>
    </w:lvl>
    <w:lvl w:ilvl="6" w:tplc="44526420" w:tentative="1">
      <w:start w:val="1"/>
      <w:numFmt w:val="bullet"/>
      <w:lvlText w:val="•"/>
      <w:lvlJc w:val="left"/>
      <w:pPr>
        <w:tabs>
          <w:tab w:val="num" w:pos="5040"/>
        </w:tabs>
        <w:ind w:left="5040" w:hanging="360"/>
      </w:pPr>
      <w:rPr>
        <w:rFonts w:ascii="Arial" w:hAnsi="Arial" w:hint="default"/>
      </w:rPr>
    </w:lvl>
    <w:lvl w:ilvl="7" w:tplc="7854AAC2" w:tentative="1">
      <w:start w:val="1"/>
      <w:numFmt w:val="bullet"/>
      <w:lvlText w:val="•"/>
      <w:lvlJc w:val="left"/>
      <w:pPr>
        <w:tabs>
          <w:tab w:val="num" w:pos="5760"/>
        </w:tabs>
        <w:ind w:left="5760" w:hanging="360"/>
      </w:pPr>
      <w:rPr>
        <w:rFonts w:ascii="Arial" w:hAnsi="Arial" w:hint="default"/>
      </w:rPr>
    </w:lvl>
    <w:lvl w:ilvl="8" w:tplc="5F1893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13B8C"/>
    <w:multiLevelType w:val="hybridMultilevel"/>
    <w:tmpl w:val="50C89910"/>
    <w:lvl w:ilvl="0" w:tplc="99B2CC36">
      <w:start w:val="1"/>
      <w:numFmt w:val="bullet"/>
      <w:lvlText w:val="•"/>
      <w:lvlJc w:val="left"/>
      <w:pPr>
        <w:tabs>
          <w:tab w:val="num" w:pos="720"/>
        </w:tabs>
        <w:ind w:left="720" w:hanging="360"/>
      </w:pPr>
      <w:rPr>
        <w:rFonts w:ascii="Arial" w:hAnsi="Arial" w:hint="default"/>
      </w:rPr>
    </w:lvl>
    <w:lvl w:ilvl="1" w:tplc="D6308688" w:tentative="1">
      <w:start w:val="1"/>
      <w:numFmt w:val="bullet"/>
      <w:lvlText w:val="•"/>
      <w:lvlJc w:val="left"/>
      <w:pPr>
        <w:tabs>
          <w:tab w:val="num" w:pos="1440"/>
        </w:tabs>
        <w:ind w:left="1440" w:hanging="360"/>
      </w:pPr>
      <w:rPr>
        <w:rFonts w:ascii="Arial" w:hAnsi="Arial" w:hint="default"/>
      </w:rPr>
    </w:lvl>
    <w:lvl w:ilvl="2" w:tplc="A27AC4F0" w:tentative="1">
      <w:start w:val="1"/>
      <w:numFmt w:val="bullet"/>
      <w:lvlText w:val="•"/>
      <w:lvlJc w:val="left"/>
      <w:pPr>
        <w:tabs>
          <w:tab w:val="num" w:pos="2160"/>
        </w:tabs>
        <w:ind w:left="2160" w:hanging="360"/>
      </w:pPr>
      <w:rPr>
        <w:rFonts w:ascii="Arial" w:hAnsi="Arial" w:hint="default"/>
      </w:rPr>
    </w:lvl>
    <w:lvl w:ilvl="3" w:tplc="B3F0AB78" w:tentative="1">
      <w:start w:val="1"/>
      <w:numFmt w:val="bullet"/>
      <w:lvlText w:val="•"/>
      <w:lvlJc w:val="left"/>
      <w:pPr>
        <w:tabs>
          <w:tab w:val="num" w:pos="2880"/>
        </w:tabs>
        <w:ind w:left="2880" w:hanging="360"/>
      </w:pPr>
      <w:rPr>
        <w:rFonts w:ascii="Arial" w:hAnsi="Arial" w:hint="default"/>
      </w:rPr>
    </w:lvl>
    <w:lvl w:ilvl="4" w:tplc="CD8879AE" w:tentative="1">
      <w:start w:val="1"/>
      <w:numFmt w:val="bullet"/>
      <w:lvlText w:val="•"/>
      <w:lvlJc w:val="left"/>
      <w:pPr>
        <w:tabs>
          <w:tab w:val="num" w:pos="3600"/>
        </w:tabs>
        <w:ind w:left="3600" w:hanging="360"/>
      </w:pPr>
      <w:rPr>
        <w:rFonts w:ascii="Arial" w:hAnsi="Arial" w:hint="default"/>
      </w:rPr>
    </w:lvl>
    <w:lvl w:ilvl="5" w:tplc="A3661EDC" w:tentative="1">
      <w:start w:val="1"/>
      <w:numFmt w:val="bullet"/>
      <w:lvlText w:val="•"/>
      <w:lvlJc w:val="left"/>
      <w:pPr>
        <w:tabs>
          <w:tab w:val="num" w:pos="4320"/>
        </w:tabs>
        <w:ind w:left="4320" w:hanging="360"/>
      </w:pPr>
      <w:rPr>
        <w:rFonts w:ascii="Arial" w:hAnsi="Arial" w:hint="default"/>
      </w:rPr>
    </w:lvl>
    <w:lvl w:ilvl="6" w:tplc="68B8E0FA" w:tentative="1">
      <w:start w:val="1"/>
      <w:numFmt w:val="bullet"/>
      <w:lvlText w:val="•"/>
      <w:lvlJc w:val="left"/>
      <w:pPr>
        <w:tabs>
          <w:tab w:val="num" w:pos="5040"/>
        </w:tabs>
        <w:ind w:left="5040" w:hanging="360"/>
      </w:pPr>
      <w:rPr>
        <w:rFonts w:ascii="Arial" w:hAnsi="Arial" w:hint="default"/>
      </w:rPr>
    </w:lvl>
    <w:lvl w:ilvl="7" w:tplc="839EB1DC" w:tentative="1">
      <w:start w:val="1"/>
      <w:numFmt w:val="bullet"/>
      <w:lvlText w:val="•"/>
      <w:lvlJc w:val="left"/>
      <w:pPr>
        <w:tabs>
          <w:tab w:val="num" w:pos="5760"/>
        </w:tabs>
        <w:ind w:left="5760" w:hanging="360"/>
      </w:pPr>
      <w:rPr>
        <w:rFonts w:ascii="Arial" w:hAnsi="Arial" w:hint="default"/>
      </w:rPr>
    </w:lvl>
    <w:lvl w:ilvl="8" w:tplc="E05A80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636958"/>
    <w:multiLevelType w:val="hybridMultilevel"/>
    <w:tmpl w:val="36B085BC"/>
    <w:lvl w:ilvl="0" w:tplc="00F6143C">
      <w:start w:val="1"/>
      <w:numFmt w:val="bullet"/>
      <w:lvlText w:val="•"/>
      <w:lvlJc w:val="left"/>
      <w:pPr>
        <w:tabs>
          <w:tab w:val="num" w:pos="720"/>
        </w:tabs>
        <w:ind w:left="720" w:hanging="360"/>
      </w:pPr>
      <w:rPr>
        <w:rFonts w:ascii="Arial" w:hAnsi="Arial" w:hint="default"/>
      </w:rPr>
    </w:lvl>
    <w:lvl w:ilvl="1" w:tplc="BE04499E" w:tentative="1">
      <w:start w:val="1"/>
      <w:numFmt w:val="bullet"/>
      <w:lvlText w:val="•"/>
      <w:lvlJc w:val="left"/>
      <w:pPr>
        <w:tabs>
          <w:tab w:val="num" w:pos="1440"/>
        </w:tabs>
        <w:ind w:left="1440" w:hanging="360"/>
      </w:pPr>
      <w:rPr>
        <w:rFonts w:ascii="Arial" w:hAnsi="Arial" w:hint="default"/>
      </w:rPr>
    </w:lvl>
    <w:lvl w:ilvl="2" w:tplc="B45CC028" w:tentative="1">
      <w:start w:val="1"/>
      <w:numFmt w:val="bullet"/>
      <w:lvlText w:val="•"/>
      <w:lvlJc w:val="left"/>
      <w:pPr>
        <w:tabs>
          <w:tab w:val="num" w:pos="2160"/>
        </w:tabs>
        <w:ind w:left="2160" w:hanging="360"/>
      </w:pPr>
      <w:rPr>
        <w:rFonts w:ascii="Arial" w:hAnsi="Arial" w:hint="default"/>
      </w:rPr>
    </w:lvl>
    <w:lvl w:ilvl="3" w:tplc="4A203EE0" w:tentative="1">
      <w:start w:val="1"/>
      <w:numFmt w:val="bullet"/>
      <w:lvlText w:val="•"/>
      <w:lvlJc w:val="left"/>
      <w:pPr>
        <w:tabs>
          <w:tab w:val="num" w:pos="2880"/>
        </w:tabs>
        <w:ind w:left="2880" w:hanging="360"/>
      </w:pPr>
      <w:rPr>
        <w:rFonts w:ascii="Arial" w:hAnsi="Arial" w:hint="default"/>
      </w:rPr>
    </w:lvl>
    <w:lvl w:ilvl="4" w:tplc="86AC1EB8" w:tentative="1">
      <w:start w:val="1"/>
      <w:numFmt w:val="bullet"/>
      <w:lvlText w:val="•"/>
      <w:lvlJc w:val="left"/>
      <w:pPr>
        <w:tabs>
          <w:tab w:val="num" w:pos="3600"/>
        </w:tabs>
        <w:ind w:left="3600" w:hanging="360"/>
      </w:pPr>
      <w:rPr>
        <w:rFonts w:ascii="Arial" w:hAnsi="Arial" w:hint="default"/>
      </w:rPr>
    </w:lvl>
    <w:lvl w:ilvl="5" w:tplc="D46E00CC" w:tentative="1">
      <w:start w:val="1"/>
      <w:numFmt w:val="bullet"/>
      <w:lvlText w:val="•"/>
      <w:lvlJc w:val="left"/>
      <w:pPr>
        <w:tabs>
          <w:tab w:val="num" w:pos="4320"/>
        </w:tabs>
        <w:ind w:left="4320" w:hanging="360"/>
      </w:pPr>
      <w:rPr>
        <w:rFonts w:ascii="Arial" w:hAnsi="Arial" w:hint="default"/>
      </w:rPr>
    </w:lvl>
    <w:lvl w:ilvl="6" w:tplc="09E4B09A" w:tentative="1">
      <w:start w:val="1"/>
      <w:numFmt w:val="bullet"/>
      <w:lvlText w:val="•"/>
      <w:lvlJc w:val="left"/>
      <w:pPr>
        <w:tabs>
          <w:tab w:val="num" w:pos="5040"/>
        </w:tabs>
        <w:ind w:left="5040" w:hanging="360"/>
      </w:pPr>
      <w:rPr>
        <w:rFonts w:ascii="Arial" w:hAnsi="Arial" w:hint="default"/>
      </w:rPr>
    </w:lvl>
    <w:lvl w:ilvl="7" w:tplc="8166A746" w:tentative="1">
      <w:start w:val="1"/>
      <w:numFmt w:val="bullet"/>
      <w:lvlText w:val="•"/>
      <w:lvlJc w:val="left"/>
      <w:pPr>
        <w:tabs>
          <w:tab w:val="num" w:pos="5760"/>
        </w:tabs>
        <w:ind w:left="5760" w:hanging="360"/>
      </w:pPr>
      <w:rPr>
        <w:rFonts w:ascii="Arial" w:hAnsi="Arial" w:hint="default"/>
      </w:rPr>
    </w:lvl>
    <w:lvl w:ilvl="8" w:tplc="DAB83E0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16"/>
  </w:num>
  <w:num w:numId="4">
    <w:abstractNumId w:val="1"/>
  </w:num>
  <w:num w:numId="5">
    <w:abstractNumId w:val="14"/>
  </w:num>
  <w:num w:numId="6">
    <w:abstractNumId w:val="15"/>
  </w:num>
  <w:num w:numId="7">
    <w:abstractNumId w:val="3"/>
  </w:num>
  <w:num w:numId="8">
    <w:abstractNumId w:val="4"/>
  </w:num>
  <w:num w:numId="9">
    <w:abstractNumId w:val="10"/>
  </w:num>
  <w:num w:numId="10">
    <w:abstractNumId w:val="12"/>
  </w:num>
  <w:num w:numId="11">
    <w:abstractNumId w:val="13"/>
  </w:num>
  <w:num w:numId="12">
    <w:abstractNumId w:val="7"/>
  </w:num>
  <w:num w:numId="13">
    <w:abstractNumId w:val="0"/>
  </w:num>
  <w:num w:numId="14">
    <w:abstractNumId w:val="8"/>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08E"/>
    <w:rsid w:val="00054954"/>
    <w:rsid w:val="001D0733"/>
    <w:rsid w:val="00222822"/>
    <w:rsid w:val="00254DC0"/>
    <w:rsid w:val="002A057D"/>
    <w:rsid w:val="002B5B87"/>
    <w:rsid w:val="00C278D2"/>
    <w:rsid w:val="00C3708E"/>
    <w:rsid w:val="00C6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AE65"/>
  <w15:docId w15:val="{AAC8D734-8E9F-4AF5-BD69-75DC6F7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708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8E"/>
    <w:rPr>
      <w:rFonts w:ascii="Tahoma" w:hAnsi="Tahoma" w:cs="Tahoma"/>
      <w:sz w:val="16"/>
      <w:szCs w:val="16"/>
    </w:rPr>
  </w:style>
  <w:style w:type="character" w:styleId="Hyperlink">
    <w:name w:val="Hyperlink"/>
    <w:basedOn w:val="DefaultParagraphFont"/>
    <w:uiPriority w:val="99"/>
    <w:semiHidden/>
    <w:unhideWhenUsed/>
    <w:rsid w:val="00C63CD8"/>
    <w:rPr>
      <w:color w:val="0000FF"/>
      <w:u w:val="single"/>
    </w:rPr>
  </w:style>
  <w:style w:type="paragraph" w:styleId="Header">
    <w:name w:val="header"/>
    <w:basedOn w:val="Normal"/>
    <w:link w:val="HeaderChar"/>
    <w:uiPriority w:val="99"/>
    <w:unhideWhenUsed/>
    <w:rsid w:val="00C63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CD8"/>
  </w:style>
  <w:style w:type="paragraph" w:styleId="Footer">
    <w:name w:val="footer"/>
    <w:basedOn w:val="Normal"/>
    <w:link w:val="FooterChar"/>
    <w:uiPriority w:val="99"/>
    <w:unhideWhenUsed/>
    <w:rsid w:val="00C63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CD8"/>
  </w:style>
  <w:style w:type="paragraph" w:styleId="NoSpacing">
    <w:name w:val="No Spacing"/>
    <w:uiPriority w:val="1"/>
    <w:qFormat/>
    <w:rsid w:val="00C63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601">
      <w:bodyDiv w:val="1"/>
      <w:marLeft w:val="0"/>
      <w:marRight w:val="0"/>
      <w:marTop w:val="0"/>
      <w:marBottom w:val="0"/>
      <w:divBdr>
        <w:top w:val="none" w:sz="0" w:space="0" w:color="auto"/>
        <w:left w:val="none" w:sz="0" w:space="0" w:color="auto"/>
        <w:bottom w:val="none" w:sz="0" w:space="0" w:color="auto"/>
        <w:right w:val="none" w:sz="0" w:space="0" w:color="auto"/>
      </w:divBdr>
      <w:divsChild>
        <w:div w:id="704715299">
          <w:marLeft w:val="547"/>
          <w:marRight w:val="0"/>
          <w:marTop w:val="72"/>
          <w:marBottom w:val="0"/>
          <w:divBdr>
            <w:top w:val="none" w:sz="0" w:space="0" w:color="auto"/>
            <w:left w:val="none" w:sz="0" w:space="0" w:color="auto"/>
            <w:bottom w:val="none" w:sz="0" w:space="0" w:color="auto"/>
            <w:right w:val="none" w:sz="0" w:space="0" w:color="auto"/>
          </w:divBdr>
        </w:div>
        <w:div w:id="1187598535">
          <w:marLeft w:val="547"/>
          <w:marRight w:val="0"/>
          <w:marTop w:val="72"/>
          <w:marBottom w:val="0"/>
          <w:divBdr>
            <w:top w:val="none" w:sz="0" w:space="0" w:color="auto"/>
            <w:left w:val="none" w:sz="0" w:space="0" w:color="auto"/>
            <w:bottom w:val="none" w:sz="0" w:space="0" w:color="auto"/>
            <w:right w:val="none" w:sz="0" w:space="0" w:color="auto"/>
          </w:divBdr>
        </w:div>
        <w:div w:id="2012835381">
          <w:marLeft w:val="547"/>
          <w:marRight w:val="0"/>
          <w:marTop w:val="72"/>
          <w:marBottom w:val="0"/>
          <w:divBdr>
            <w:top w:val="none" w:sz="0" w:space="0" w:color="auto"/>
            <w:left w:val="none" w:sz="0" w:space="0" w:color="auto"/>
            <w:bottom w:val="none" w:sz="0" w:space="0" w:color="auto"/>
            <w:right w:val="none" w:sz="0" w:space="0" w:color="auto"/>
          </w:divBdr>
        </w:div>
      </w:divsChild>
    </w:div>
    <w:div w:id="108667759">
      <w:bodyDiv w:val="1"/>
      <w:marLeft w:val="0"/>
      <w:marRight w:val="0"/>
      <w:marTop w:val="0"/>
      <w:marBottom w:val="0"/>
      <w:divBdr>
        <w:top w:val="none" w:sz="0" w:space="0" w:color="auto"/>
        <w:left w:val="none" w:sz="0" w:space="0" w:color="auto"/>
        <w:bottom w:val="none" w:sz="0" w:space="0" w:color="auto"/>
        <w:right w:val="none" w:sz="0" w:space="0" w:color="auto"/>
      </w:divBdr>
      <w:divsChild>
        <w:div w:id="1662587887">
          <w:marLeft w:val="547"/>
          <w:marRight w:val="0"/>
          <w:marTop w:val="58"/>
          <w:marBottom w:val="0"/>
          <w:divBdr>
            <w:top w:val="none" w:sz="0" w:space="0" w:color="auto"/>
            <w:left w:val="none" w:sz="0" w:space="0" w:color="auto"/>
            <w:bottom w:val="none" w:sz="0" w:space="0" w:color="auto"/>
            <w:right w:val="none" w:sz="0" w:space="0" w:color="auto"/>
          </w:divBdr>
        </w:div>
        <w:div w:id="852189357">
          <w:marLeft w:val="547"/>
          <w:marRight w:val="0"/>
          <w:marTop w:val="58"/>
          <w:marBottom w:val="0"/>
          <w:divBdr>
            <w:top w:val="none" w:sz="0" w:space="0" w:color="auto"/>
            <w:left w:val="none" w:sz="0" w:space="0" w:color="auto"/>
            <w:bottom w:val="none" w:sz="0" w:space="0" w:color="auto"/>
            <w:right w:val="none" w:sz="0" w:space="0" w:color="auto"/>
          </w:divBdr>
        </w:div>
        <w:div w:id="100539219">
          <w:marLeft w:val="547"/>
          <w:marRight w:val="0"/>
          <w:marTop w:val="58"/>
          <w:marBottom w:val="0"/>
          <w:divBdr>
            <w:top w:val="none" w:sz="0" w:space="0" w:color="auto"/>
            <w:left w:val="none" w:sz="0" w:space="0" w:color="auto"/>
            <w:bottom w:val="none" w:sz="0" w:space="0" w:color="auto"/>
            <w:right w:val="none" w:sz="0" w:space="0" w:color="auto"/>
          </w:divBdr>
        </w:div>
        <w:div w:id="2099712194">
          <w:marLeft w:val="547"/>
          <w:marRight w:val="0"/>
          <w:marTop w:val="58"/>
          <w:marBottom w:val="0"/>
          <w:divBdr>
            <w:top w:val="none" w:sz="0" w:space="0" w:color="auto"/>
            <w:left w:val="none" w:sz="0" w:space="0" w:color="auto"/>
            <w:bottom w:val="none" w:sz="0" w:space="0" w:color="auto"/>
            <w:right w:val="none" w:sz="0" w:space="0" w:color="auto"/>
          </w:divBdr>
        </w:div>
        <w:div w:id="869882071">
          <w:marLeft w:val="547"/>
          <w:marRight w:val="0"/>
          <w:marTop w:val="58"/>
          <w:marBottom w:val="0"/>
          <w:divBdr>
            <w:top w:val="none" w:sz="0" w:space="0" w:color="auto"/>
            <w:left w:val="none" w:sz="0" w:space="0" w:color="auto"/>
            <w:bottom w:val="none" w:sz="0" w:space="0" w:color="auto"/>
            <w:right w:val="none" w:sz="0" w:space="0" w:color="auto"/>
          </w:divBdr>
        </w:div>
        <w:div w:id="2022849090">
          <w:marLeft w:val="547"/>
          <w:marRight w:val="0"/>
          <w:marTop w:val="58"/>
          <w:marBottom w:val="0"/>
          <w:divBdr>
            <w:top w:val="none" w:sz="0" w:space="0" w:color="auto"/>
            <w:left w:val="none" w:sz="0" w:space="0" w:color="auto"/>
            <w:bottom w:val="none" w:sz="0" w:space="0" w:color="auto"/>
            <w:right w:val="none" w:sz="0" w:space="0" w:color="auto"/>
          </w:divBdr>
        </w:div>
        <w:div w:id="241723627">
          <w:marLeft w:val="547"/>
          <w:marRight w:val="0"/>
          <w:marTop w:val="58"/>
          <w:marBottom w:val="0"/>
          <w:divBdr>
            <w:top w:val="none" w:sz="0" w:space="0" w:color="auto"/>
            <w:left w:val="none" w:sz="0" w:space="0" w:color="auto"/>
            <w:bottom w:val="none" w:sz="0" w:space="0" w:color="auto"/>
            <w:right w:val="none" w:sz="0" w:space="0" w:color="auto"/>
          </w:divBdr>
        </w:div>
        <w:div w:id="807630606">
          <w:marLeft w:val="547"/>
          <w:marRight w:val="0"/>
          <w:marTop w:val="58"/>
          <w:marBottom w:val="0"/>
          <w:divBdr>
            <w:top w:val="none" w:sz="0" w:space="0" w:color="auto"/>
            <w:left w:val="none" w:sz="0" w:space="0" w:color="auto"/>
            <w:bottom w:val="none" w:sz="0" w:space="0" w:color="auto"/>
            <w:right w:val="none" w:sz="0" w:space="0" w:color="auto"/>
          </w:divBdr>
        </w:div>
        <w:div w:id="684526408">
          <w:marLeft w:val="547"/>
          <w:marRight w:val="0"/>
          <w:marTop w:val="58"/>
          <w:marBottom w:val="0"/>
          <w:divBdr>
            <w:top w:val="none" w:sz="0" w:space="0" w:color="auto"/>
            <w:left w:val="none" w:sz="0" w:space="0" w:color="auto"/>
            <w:bottom w:val="none" w:sz="0" w:space="0" w:color="auto"/>
            <w:right w:val="none" w:sz="0" w:space="0" w:color="auto"/>
          </w:divBdr>
        </w:div>
        <w:div w:id="1972519240">
          <w:marLeft w:val="547"/>
          <w:marRight w:val="0"/>
          <w:marTop w:val="58"/>
          <w:marBottom w:val="0"/>
          <w:divBdr>
            <w:top w:val="none" w:sz="0" w:space="0" w:color="auto"/>
            <w:left w:val="none" w:sz="0" w:space="0" w:color="auto"/>
            <w:bottom w:val="none" w:sz="0" w:space="0" w:color="auto"/>
            <w:right w:val="none" w:sz="0" w:space="0" w:color="auto"/>
          </w:divBdr>
        </w:div>
      </w:divsChild>
    </w:div>
    <w:div w:id="1134324028">
      <w:bodyDiv w:val="1"/>
      <w:marLeft w:val="0"/>
      <w:marRight w:val="0"/>
      <w:marTop w:val="0"/>
      <w:marBottom w:val="0"/>
      <w:divBdr>
        <w:top w:val="none" w:sz="0" w:space="0" w:color="auto"/>
        <w:left w:val="none" w:sz="0" w:space="0" w:color="auto"/>
        <w:bottom w:val="none" w:sz="0" w:space="0" w:color="auto"/>
        <w:right w:val="none" w:sz="0" w:space="0" w:color="auto"/>
      </w:divBdr>
      <w:divsChild>
        <w:div w:id="832840798">
          <w:marLeft w:val="547"/>
          <w:marRight w:val="0"/>
          <w:marTop w:val="58"/>
          <w:marBottom w:val="0"/>
          <w:divBdr>
            <w:top w:val="none" w:sz="0" w:space="0" w:color="auto"/>
            <w:left w:val="none" w:sz="0" w:space="0" w:color="auto"/>
            <w:bottom w:val="none" w:sz="0" w:space="0" w:color="auto"/>
            <w:right w:val="none" w:sz="0" w:space="0" w:color="auto"/>
          </w:divBdr>
        </w:div>
        <w:div w:id="1203206244">
          <w:marLeft w:val="547"/>
          <w:marRight w:val="0"/>
          <w:marTop w:val="58"/>
          <w:marBottom w:val="0"/>
          <w:divBdr>
            <w:top w:val="none" w:sz="0" w:space="0" w:color="auto"/>
            <w:left w:val="none" w:sz="0" w:space="0" w:color="auto"/>
            <w:bottom w:val="none" w:sz="0" w:space="0" w:color="auto"/>
            <w:right w:val="none" w:sz="0" w:space="0" w:color="auto"/>
          </w:divBdr>
        </w:div>
        <w:div w:id="348022501">
          <w:marLeft w:val="547"/>
          <w:marRight w:val="0"/>
          <w:marTop w:val="58"/>
          <w:marBottom w:val="0"/>
          <w:divBdr>
            <w:top w:val="none" w:sz="0" w:space="0" w:color="auto"/>
            <w:left w:val="none" w:sz="0" w:space="0" w:color="auto"/>
            <w:bottom w:val="none" w:sz="0" w:space="0" w:color="auto"/>
            <w:right w:val="none" w:sz="0" w:space="0" w:color="auto"/>
          </w:divBdr>
        </w:div>
        <w:div w:id="782305686">
          <w:marLeft w:val="547"/>
          <w:marRight w:val="0"/>
          <w:marTop w:val="58"/>
          <w:marBottom w:val="0"/>
          <w:divBdr>
            <w:top w:val="none" w:sz="0" w:space="0" w:color="auto"/>
            <w:left w:val="none" w:sz="0" w:space="0" w:color="auto"/>
            <w:bottom w:val="none" w:sz="0" w:space="0" w:color="auto"/>
            <w:right w:val="none" w:sz="0" w:space="0" w:color="auto"/>
          </w:divBdr>
        </w:div>
        <w:div w:id="1323779694">
          <w:marLeft w:val="547"/>
          <w:marRight w:val="0"/>
          <w:marTop w:val="58"/>
          <w:marBottom w:val="0"/>
          <w:divBdr>
            <w:top w:val="none" w:sz="0" w:space="0" w:color="auto"/>
            <w:left w:val="none" w:sz="0" w:space="0" w:color="auto"/>
            <w:bottom w:val="none" w:sz="0" w:space="0" w:color="auto"/>
            <w:right w:val="none" w:sz="0" w:space="0" w:color="auto"/>
          </w:divBdr>
        </w:div>
        <w:div w:id="9990655">
          <w:marLeft w:val="547"/>
          <w:marRight w:val="0"/>
          <w:marTop w:val="58"/>
          <w:marBottom w:val="0"/>
          <w:divBdr>
            <w:top w:val="none" w:sz="0" w:space="0" w:color="auto"/>
            <w:left w:val="none" w:sz="0" w:space="0" w:color="auto"/>
            <w:bottom w:val="none" w:sz="0" w:space="0" w:color="auto"/>
            <w:right w:val="none" w:sz="0" w:space="0" w:color="auto"/>
          </w:divBdr>
        </w:div>
        <w:div w:id="125243282">
          <w:marLeft w:val="547"/>
          <w:marRight w:val="0"/>
          <w:marTop w:val="58"/>
          <w:marBottom w:val="0"/>
          <w:divBdr>
            <w:top w:val="none" w:sz="0" w:space="0" w:color="auto"/>
            <w:left w:val="none" w:sz="0" w:space="0" w:color="auto"/>
            <w:bottom w:val="none" w:sz="0" w:space="0" w:color="auto"/>
            <w:right w:val="none" w:sz="0" w:space="0" w:color="auto"/>
          </w:divBdr>
        </w:div>
        <w:div w:id="1452633386">
          <w:marLeft w:val="547"/>
          <w:marRight w:val="0"/>
          <w:marTop w:val="58"/>
          <w:marBottom w:val="0"/>
          <w:divBdr>
            <w:top w:val="none" w:sz="0" w:space="0" w:color="auto"/>
            <w:left w:val="none" w:sz="0" w:space="0" w:color="auto"/>
            <w:bottom w:val="none" w:sz="0" w:space="0" w:color="auto"/>
            <w:right w:val="none" w:sz="0" w:space="0" w:color="auto"/>
          </w:divBdr>
        </w:div>
        <w:div w:id="1508249338">
          <w:marLeft w:val="547"/>
          <w:marRight w:val="0"/>
          <w:marTop w:val="58"/>
          <w:marBottom w:val="0"/>
          <w:divBdr>
            <w:top w:val="none" w:sz="0" w:space="0" w:color="auto"/>
            <w:left w:val="none" w:sz="0" w:space="0" w:color="auto"/>
            <w:bottom w:val="none" w:sz="0" w:space="0" w:color="auto"/>
            <w:right w:val="none" w:sz="0" w:space="0" w:color="auto"/>
          </w:divBdr>
        </w:div>
        <w:div w:id="649021216">
          <w:marLeft w:val="547"/>
          <w:marRight w:val="0"/>
          <w:marTop w:val="58"/>
          <w:marBottom w:val="0"/>
          <w:divBdr>
            <w:top w:val="none" w:sz="0" w:space="0" w:color="auto"/>
            <w:left w:val="none" w:sz="0" w:space="0" w:color="auto"/>
            <w:bottom w:val="none" w:sz="0" w:space="0" w:color="auto"/>
            <w:right w:val="none" w:sz="0" w:space="0" w:color="auto"/>
          </w:divBdr>
        </w:div>
        <w:div w:id="727193987">
          <w:marLeft w:val="547"/>
          <w:marRight w:val="0"/>
          <w:marTop w:val="58"/>
          <w:marBottom w:val="0"/>
          <w:divBdr>
            <w:top w:val="none" w:sz="0" w:space="0" w:color="auto"/>
            <w:left w:val="none" w:sz="0" w:space="0" w:color="auto"/>
            <w:bottom w:val="none" w:sz="0" w:space="0" w:color="auto"/>
            <w:right w:val="none" w:sz="0" w:space="0" w:color="auto"/>
          </w:divBdr>
        </w:div>
        <w:div w:id="231164364">
          <w:marLeft w:val="547"/>
          <w:marRight w:val="0"/>
          <w:marTop w:val="58"/>
          <w:marBottom w:val="0"/>
          <w:divBdr>
            <w:top w:val="none" w:sz="0" w:space="0" w:color="auto"/>
            <w:left w:val="none" w:sz="0" w:space="0" w:color="auto"/>
            <w:bottom w:val="none" w:sz="0" w:space="0" w:color="auto"/>
            <w:right w:val="none" w:sz="0" w:space="0" w:color="auto"/>
          </w:divBdr>
        </w:div>
        <w:div w:id="1759256422">
          <w:marLeft w:val="547"/>
          <w:marRight w:val="0"/>
          <w:marTop w:val="58"/>
          <w:marBottom w:val="0"/>
          <w:divBdr>
            <w:top w:val="none" w:sz="0" w:space="0" w:color="auto"/>
            <w:left w:val="none" w:sz="0" w:space="0" w:color="auto"/>
            <w:bottom w:val="none" w:sz="0" w:space="0" w:color="auto"/>
            <w:right w:val="none" w:sz="0" w:space="0" w:color="auto"/>
          </w:divBdr>
        </w:div>
        <w:div w:id="1610625353">
          <w:marLeft w:val="547"/>
          <w:marRight w:val="0"/>
          <w:marTop w:val="58"/>
          <w:marBottom w:val="0"/>
          <w:divBdr>
            <w:top w:val="none" w:sz="0" w:space="0" w:color="auto"/>
            <w:left w:val="none" w:sz="0" w:space="0" w:color="auto"/>
            <w:bottom w:val="none" w:sz="0" w:space="0" w:color="auto"/>
            <w:right w:val="none" w:sz="0" w:space="0" w:color="auto"/>
          </w:divBdr>
        </w:div>
      </w:divsChild>
    </w:div>
    <w:div w:id="1576359447">
      <w:bodyDiv w:val="1"/>
      <w:marLeft w:val="0"/>
      <w:marRight w:val="0"/>
      <w:marTop w:val="0"/>
      <w:marBottom w:val="0"/>
      <w:divBdr>
        <w:top w:val="none" w:sz="0" w:space="0" w:color="auto"/>
        <w:left w:val="none" w:sz="0" w:space="0" w:color="auto"/>
        <w:bottom w:val="none" w:sz="0" w:space="0" w:color="auto"/>
        <w:right w:val="none" w:sz="0" w:space="0" w:color="auto"/>
      </w:divBdr>
      <w:divsChild>
        <w:div w:id="1112631538">
          <w:marLeft w:val="547"/>
          <w:marRight w:val="0"/>
          <w:marTop w:val="115"/>
          <w:marBottom w:val="0"/>
          <w:divBdr>
            <w:top w:val="none" w:sz="0" w:space="0" w:color="auto"/>
            <w:left w:val="none" w:sz="0" w:space="0" w:color="auto"/>
            <w:bottom w:val="none" w:sz="0" w:space="0" w:color="auto"/>
            <w:right w:val="none" w:sz="0" w:space="0" w:color="auto"/>
          </w:divBdr>
        </w:div>
        <w:div w:id="597369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tchft.ldsref@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Anna.Weinel</dc:creator>
  <cp:lastModifiedBy>Crouch Andrew</cp:lastModifiedBy>
  <cp:revision>3</cp:revision>
  <dcterms:created xsi:type="dcterms:W3CDTF">2020-06-30T09:47:00Z</dcterms:created>
  <dcterms:modified xsi:type="dcterms:W3CDTF">2021-04-12T10:22:00Z</dcterms:modified>
</cp:coreProperties>
</file>