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67" w:rsidRPr="00912634" w:rsidRDefault="00F51967">
      <w:pPr>
        <w:rPr>
          <w:rFonts w:ascii="Arial" w:hAnsi="Arial" w:cs="Arial"/>
        </w:rPr>
      </w:pPr>
    </w:p>
    <w:p w:rsidR="00F51967" w:rsidRPr="00912634" w:rsidRDefault="00F51967" w:rsidP="00F51967">
      <w:pPr>
        <w:rPr>
          <w:rFonts w:ascii="Arial" w:hAnsi="Arial" w:cs="Arial"/>
        </w:rPr>
      </w:pPr>
    </w:p>
    <w:p w:rsidR="00F51967" w:rsidRPr="00912634" w:rsidRDefault="00F51967" w:rsidP="00F51967">
      <w:pPr>
        <w:rPr>
          <w:rFonts w:ascii="Arial" w:hAnsi="Arial" w:cs="Arial"/>
        </w:rPr>
      </w:pPr>
    </w:p>
    <w:p w:rsidR="00F51967" w:rsidRPr="00912634" w:rsidRDefault="00D23E9F" w:rsidP="00F51967">
      <w:pPr>
        <w:rPr>
          <w:rFonts w:ascii="Arial" w:hAnsi="Arial" w:cs="Arial"/>
          <w:b/>
          <w:sz w:val="28"/>
          <w:szCs w:val="28"/>
        </w:rPr>
      </w:pPr>
      <w:r>
        <w:rPr>
          <w:rFonts w:ascii="Arial" w:hAnsi="Arial" w:cs="Arial"/>
          <w:b/>
          <w:sz w:val="28"/>
          <w:szCs w:val="28"/>
        </w:rPr>
        <w:t>Data Protection</w:t>
      </w:r>
      <w:r w:rsidR="00F51967" w:rsidRPr="00912634">
        <w:rPr>
          <w:rFonts w:ascii="Arial" w:hAnsi="Arial" w:cs="Arial"/>
          <w:b/>
          <w:sz w:val="28"/>
          <w:szCs w:val="28"/>
        </w:rPr>
        <w:t xml:space="preserve"> Impact Assessments (</w:t>
      </w:r>
      <w:r>
        <w:rPr>
          <w:rFonts w:ascii="Arial" w:hAnsi="Arial" w:cs="Arial"/>
          <w:b/>
          <w:sz w:val="28"/>
          <w:szCs w:val="28"/>
        </w:rPr>
        <w:t>D</w:t>
      </w:r>
      <w:r w:rsidR="00F51967" w:rsidRPr="00912634">
        <w:rPr>
          <w:rFonts w:ascii="Arial" w:hAnsi="Arial" w:cs="Arial"/>
          <w:b/>
          <w:sz w:val="28"/>
          <w:szCs w:val="28"/>
        </w:rPr>
        <w:t>PIA)</w:t>
      </w:r>
    </w:p>
    <w:p w:rsidR="001330D6" w:rsidRPr="001330D6" w:rsidRDefault="00D23E9F" w:rsidP="001330D6">
      <w:pPr>
        <w:spacing w:after="240" w:line="240" w:lineRule="auto"/>
        <w:jc w:val="both"/>
        <w:rPr>
          <w:rFonts w:ascii="Arial" w:eastAsia="Times New Roman" w:hAnsi="Arial" w:cs="Arial"/>
          <w:color w:val="000000"/>
          <w:sz w:val="23"/>
          <w:szCs w:val="23"/>
          <w:lang w:val="en" w:eastAsia="en-GB"/>
        </w:rPr>
      </w:pPr>
      <w:r>
        <w:rPr>
          <w:rFonts w:ascii="Arial" w:eastAsia="Times New Roman" w:hAnsi="Arial" w:cs="Arial"/>
          <w:color w:val="000000"/>
          <w:sz w:val="23"/>
          <w:szCs w:val="23"/>
          <w:lang w:val="en" w:eastAsia="en-GB"/>
        </w:rPr>
        <w:t>Data Protection</w:t>
      </w:r>
      <w:r w:rsidR="001330D6" w:rsidRPr="001330D6">
        <w:rPr>
          <w:rFonts w:ascii="Arial" w:eastAsia="Times New Roman" w:hAnsi="Arial" w:cs="Arial"/>
          <w:color w:val="000000"/>
          <w:sz w:val="23"/>
          <w:szCs w:val="23"/>
          <w:lang w:val="en" w:eastAsia="en-GB"/>
        </w:rPr>
        <w:t xml:space="preserve"> Impact Assessments are an approach to projects that promotes privacy and data protection compliance from the start.</w:t>
      </w:r>
    </w:p>
    <w:p w:rsidR="00F51967" w:rsidRPr="00912634" w:rsidRDefault="001330D6" w:rsidP="001330D6">
      <w:pPr>
        <w:spacing w:after="240" w:line="240" w:lineRule="auto"/>
        <w:jc w:val="both"/>
        <w:rPr>
          <w:rFonts w:ascii="Arial" w:eastAsia="Times New Roman" w:hAnsi="Arial" w:cs="Arial"/>
          <w:color w:val="000000"/>
          <w:sz w:val="23"/>
          <w:szCs w:val="23"/>
          <w:lang w:val="en" w:eastAsia="en-GB"/>
        </w:rPr>
      </w:pPr>
      <w:r w:rsidRPr="001330D6">
        <w:rPr>
          <w:rFonts w:ascii="Arial" w:eastAsia="Times New Roman" w:hAnsi="Arial" w:cs="Arial"/>
          <w:color w:val="000000"/>
          <w:sz w:val="23"/>
          <w:szCs w:val="23"/>
          <w:lang w:val="en" w:eastAsia="en-GB"/>
        </w:rPr>
        <w:t xml:space="preserve">NHS guidance and best practice indicates that a data protection impact assessment is completed for projects to help identify and </w:t>
      </w:r>
      <w:proofErr w:type="spellStart"/>
      <w:r w:rsidRPr="001330D6">
        <w:rPr>
          <w:rFonts w:ascii="Arial" w:eastAsia="Times New Roman" w:hAnsi="Arial" w:cs="Arial"/>
          <w:color w:val="000000"/>
          <w:sz w:val="23"/>
          <w:szCs w:val="23"/>
          <w:lang w:val="en" w:eastAsia="en-GB"/>
        </w:rPr>
        <w:t>minimise</w:t>
      </w:r>
      <w:proofErr w:type="spellEnd"/>
      <w:r w:rsidRPr="001330D6">
        <w:rPr>
          <w:rFonts w:ascii="Arial" w:eastAsia="Times New Roman" w:hAnsi="Arial" w:cs="Arial"/>
          <w:color w:val="000000"/>
          <w:sz w:val="23"/>
          <w:szCs w:val="23"/>
          <w:lang w:val="en" w:eastAsia="en-GB"/>
        </w:rPr>
        <w:t xml:space="preserve"> any data protection risks.  It is also a legal requirement under the General Data Protection Regulation to conduct an impact assessment for any high risk projects relating to data protection.</w:t>
      </w:r>
    </w:p>
    <w:p w:rsidR="00F51967" w:rsidRPr="00912634" w:rsidRDefault="00F51967" w:rsidP="007A1556">
      <w:pPr>
        <w:spacing w:after="240" w:line="240" w:lineRule="auto"/>
        <w:jc w:val="both"/>
        <w:rPr>
          <w:rFonts w:ascii="Arial" w:eastAsia="Times New Roman" w:hAnsi="Arial" w:cs="Arial"/>
          <w:color w:val="000000"/>
          <w:sz w:val="23"/>
          <w:szCs w:val="23"/>
          <w:lang w:val="en" w:eastAsia="en-GB"/>
        </w:rPr>
      </w:pPr>
      <w:r w:rsidRPr="00912634">
        <w:rPr>
          <w:rFonts w:ascii="Arial" w:eastAsia="Times New Roman" w:hAnsi="Arial" w:cs="Arial"/>
          <w:color w:val="000000"/>
          <w:sz w:val="23"/>
          <w:szCs w:val="23"/>
          <w:lang w:val="en" w:eastAsia="en-GB"/>
        </w:rPr>
        <w:t xml:space="preserve">The Information Commissioners Office </w:t>
      </w:r>
      <w:r w:rsidR="001330D6">
        <w:rPr>
          <w:rFonts w:ascii="Arial" w:eastAsia="Times New Roman" w:hAnsi="Arial" w:cs="Arial"/>
          <w:color w:val="000000"/>
          <w:sz w:val="23"/>
          <w:szCs w:val="23"/>
          <w:lang w:val="en" w:eastAsia="en-GB"/>
        </w:rPr>
        <w:t>requires</w:t>
      </w:r>
      <w:r w:rsidRPr="00912634">
        <w:rPr>
          <w:rFonts w:ascii="Arial" w:eastAsia="Times New Roman" w:hAnsi="Arial" w:cs="Arial"/>
          <w:color w:val="000000"/>
          <w:sz w:val="23"/>
          <w:szCs w:val="23"/>
          <w:lang w:val="en" w:eastAsia="en-GB"/>
        </w:rPr>
        <w:t xml:space="preserve"> organisations to ensure that privacy and data protection is a key consideration in the early stages of any project, and then throughout its lifecycle. For example when:</w:t>
      </w:r>
    </w:p>
    <w:p w:rsidR="00F51967" w:rsidRPr="00912634" w:rsidRDefault="00F51967" w:rsidP="007A1556">
      <w:pPr>
        <w:numPr>
          <w:ilvl w:val="0"/>
          <w:numId w:val="1"/>
        </w:numPr>
        <w:spacing w:before="100" w:beforeAutospacing="1" w:after="100" w:afterAutospacing="1" w:line="240" w:lineRule="auto"/>
        <w:ind w:left="0" w:firstLine="0"/>
        <w:jc w:val="both"/>
        <w:rPr>
          <w:rFonts w:ascii="Arial" w:eastAsia="Times New Roman" w:hAnsi="Arial" w:cs="Arial"/>
          <w:color w:val="000000"/>
          <w:sz w:val="23"/>
          <w:szCs w:val="23"/>
          <w:lang w:val="en" w:eastAsia="en-GB"/>
        </w:rPr>
      </w:pPr>
      <w:r w:rsidRPr="00912634">
        <w:rPr>
          <w:rFonts w:ascii="Arial" w:eastAsia="Times New Roman" w:hAnsi="Arial" w:cs="Arial"/>
          <w:color w:val="000000"/>
          <w:sz w:val="23"/>
          <w:szCs w:val="23"/>
          <w:lang w:val="en" w:eastAsia="en-GB"/>
        </w:rPr>
        <w:t>building new IT systems for storing or accessing personal data;</w:t>
      </w:r>
    </w:p>
    <w:p w:rsidR="00F51967" w:rsidRPr="00912634" w:rsidRDefault="00F51967" w:rsidP="007A1556">
      <w:pPr>
        <w:numPr>
          <w:ilvl w:val="0"/>
          <w:numId w:val="1"/>
        </w:numPr>
        <w:spacing w:before="100" w:beforeAutospacing="1" w:after="100" w:afterAutospacing="1" w:line="240" w:lineRule="auto"/>
        <w:ind w:left="0" w:firstLine="0"/>
        <w:jc w:val="both"/>
        <w:rPr>
          <w:rFonts w:ascii="Arial" w:eastAsia="Times New Roman" w:hAnsi="Arial" w:cs="Arial"/>
          <w:color w:val="000000"/>
          <w:sz w:val="23"/>
          <w:szCs w:val="23"/>
          <w:lang w:val="en" w:eastAsia="en-GB"/>
        </w:rPr>
      </w:pPr>
      <w:r w:rsidRPr="00912634">
        <w:rPr>
          <w:rFonts w:ascii="Arial" w:eastAsia="Times New Roman" w:hAnsi="Arial" w:cs="Arial"/>
          <w:color w:val="000000"/>
          <w:sz w:val="23"/>
          <w:szCs w:val="23"/>
          <w:lang w:val="en" w:eastAsia="en-GB"/>
        </w:rPr>
        <w:t>developing legislation, policy or strategies that have privacy implications;</w:t>
      </w:r>
    </w:p>
    <w:p w:rsidR="00F51967" w:rsidRPr="00912634" w:rsidRDefault="00F51967" w:rsidP="007A1556">
      <w:pPr>
        <w:numPr>
          <w:ilvl w:val="0"/>
          <w:numId w:val="1"/>
        </w:numPr>
        <w:spacing w:before="100" w:beforeAutospacing="1" w:after="100" w:afterAutospacing="1" w:line="240" w:lineRule="auto"/>
        <w:ind w:left="0" w:firstLine="0"/>
        <w:jc w:val="both"/>
        <w:rPr>
          <w:rFonts w:ascii="Arial" w:eastAsia="Times New Roman" w:hAnsi="Arial" w:cs="Arial"/>
          <w:color w:val="000000"/>
          <w:sz w:val="23"/>
          <w:szCs w:val="23"/>
          <w:lang w:val="en" w:eastAsia="en-GB"/>
        </w:rPr>
      </w:pPr>
      <w:r w:rsidRPr="00912634">
        <w:rPr>
          <w:rFonts w:ascii="Arial" w:eastAsia="Times New Roman" w:hAnsi="Arial" w:cs="Arial"/>
          <w:color w:val="000000"/>
          <w:sz w:val="23"/>
          <w:szCs w:val="23"/>
          <w:lang w:val="en" w:eastAsia="en-GB"/>
        </w:rPr>
        <w:t>embarking on a data sharing initiative; or</w:t>
      </w:r>
    </w:p>
    <w:p w:rsidR="00F51967" w:rsidRPr="00912634" w:rsidRDefault="00F51967" w:rsidP="007A1556">
      <w:pPr>
        <w:numPr>
          <w:ilvl w:val="0"/>
          <w:numId w:val="1"/>
        </w:numPr>
        <w:spacing w:before="100" w:beforeAutospacing="1" w:after="100" w:afterAutospacing="1" w:line="240" w:lineRule="auto"/>
        <w:ind w:left="0" w:firstLine="0"/>
        <w:jc w:val="both"/>
        <w:rPr>
          <w:rFonts w:ascii="Arial" w:eastAsia="Times New Roman" w:hAnsi="Arial" w:cs="Arial"/>
          <w:color w:val="000000"/>
          <w:sz w:val="23"/>
          <w:szCs w:val="23"/>
          <w:lang w:val="en" w:eastAsia="en-GB"/>
        </w:rPr>
      </w:pPr>
      <w:proofErr w:type="gramStart"/>
      <w:r w:rsidRPr="00912634">
        <w:rPr>
          <w:rFonts w:ascii="Arial" w:eastAsia="Times New Roman" w:hAnsi="Arial" w:cs="Arial"/>
          <w:color w:val="000000"/>
          <w:sz w:val="23"/>
          <w:szCs w:val="23"/>
          <w:lang w:val="en" w:eastAsia="en-GB"/>
        </w:rPr>
        <w:t>using</w:t>
      </w:r>
      <w:proofErr w:type="gramEnd"/>
      <w:r w:rsidRPr="00912634">
        <w:rPr>
          <w:rFonts w:ascii="Arial" w:eastAsia="Times New Roman" w:hAnsi="Arial" w:cs="Arial"/>
          <w:color w:val="000000"/>
          <w:sz w:val="23"/>
          <w:szCs w:val="23"/>
          <w:lang w:val="en" w:eastAsia="en-GB"/>
        </w:rPr>
        <w:t xml:space="preserve"> data for new purposes.</w:t>
      </w:r>
    </w:p>
    <w:p w:rsidR="00F51967" w:rsidRPr="00912634" w:rsidRDefault="007A1556" w:rsidP="007A1556">
      <w:pPr>
        <w:spacing w:before="100" w:beforeAutospacing="1" w:after="100" w:afterAutospacing="1" w:line="240" w:lineRule="auto"/>
        <w:jc w:val="both"/>
        <w:rPr>
          <w:rFonts w:ascii="Arial" w:eastAsia="Times New Roman" w:hAnsi="Arial" w:cs="Arial"/>
          <w:color w:val="000000"/>
          <w:sz w:val="23"/>
          <w:szCs w:val="23"/>
          <w:lang w:val="en" w:eastAsia="en-GB"/>
        </w:rPr>
      </w:pPr>
      <w:r w:rsidRPr="00912634">
        <w:rPr>
          <w:rFonts w:ascii="Arial" w:eastAsia="Times New Roman" w:hAnsi="Arial" w:cs="Arial"/>
          <w:color w:val="000000"/>
          <w:sz w:val="23"/>
          <w:szCs w:val="23"/>
          <w:lang w:val="en" w:eastAsia="en-GB"/>
        </w:rPr>
        <w:t>B</w:t>
      </w:r>
      <w:r w:rsidR="00F51967" w:rsidRPr="00912634">
        <w:rPr>
          <w:rFonts w:ascii="Arial" w:eastAsia="Times New Roman" w:hAnsi="Arial" w:cs="Arial"/>
          <w:color w:val="000000"/>
          <w:sz w:val="23"/>
          <w:szCs w:val="23"/>
          <w:lang w:val="en" w:eastAsia="en-GB"/>
        </w:rPr>
        <w:t>elow is a table containing a short description of recent</w:t>
      </w:r>
      <w:r w:rsidR="00D23E9F">
        <w:rPr>
          <w:rFonts w:ascii="Arial" w:eastAsia="Times New Roman" w:hAnsi="Arial" w:cs="Arial"/>
          <w:color w:val="000000"/>
          <w:sz w:val="23"/>
          <w:szCs w:val="23"/>
          <w:lang w:val="en" w:eastAsia="en-GB"/>
        </w:rPr>
        <w:t xml:space="preserve"> Data Protection</w:t>
      </w:r>
      <w:r w:rsidR="00F51967" w:rsidRPr="00912634">
        <w:rPr>
          <w:rFonts w:ascii="Arial" w:eastAsia="Times New Roman" w:hAnsi="Arial" w:cs="Arial"/>
          <w:color w:val="000000"/>
          <w:sz w:val="23"/>
          <w:szCs w:val="23"/>
          <w:lang w:val="en" w:eastAsia="en-GB"/>
        </w:rPr>
        <w:t xml:space="preserve"> Impact Assessments that the Trust has undertaken to ensure continued consideration is given to the privacy of its patients and staff.</w:t>
      </w:r>
    </w:p>
    <w:p w:rsidR="00F51967" w:rsidRPr="00912634" w:rsidRDefault="00F51967">
      <w:pPr>
        <w:rPr>
          <w:rFonts w:ascii="Arial" w:eastAsia="Times New Roman" w:hAnsi="Arial" w:cs="Arial"/>
          <w:color w:val="000000"/>
          <w:lang w:val="en" w:eastAsia="en-GB"/>
        </w:rPr>
      </w:pPr>
      <w:r w:rsidRPr="00912634">
        <w:rPr>
          <w:rFonts w:ascii="Arial" w:eastAsia="Times New Roman" w:hAnsi="Arial" w:cs="Arial"/>
          <w:color w:val="000000"/>
          <w:lang w:val="en" w:eastAsia="en-GB"/>
        </w:rPr>
        <w:br w:type="page"/>
      </w:r>
    </w:p>
    <w:p w:rsidR="00F51967" w:rsidRPr="00912634" w:rsidRDefault="00F51967" w:rsidP="00F51967">
      <w:pPr>
        <w:spacing w:before="100" w:beforeAutospacing="1" w:after="100" w:afterAutospacing="1" w:line="240" w:lineRule="auto"/>
        <w:rPr>
          <w:rFonts w:ascii="Arial" w:eastAsia="Times New Roman" w:hAnsi="Arial" w:cs="Arial"/>
          <w:color w:val="000000"/>
          <w:lang w:val="en" w:eastAsia="en-GB"/>
        </w:rPr>
        <w:sectPr w:rsidR="00F51967" w:rsidRPr="00912634" w:rsidSect="00F51967">
          <w:headerReference w:type="default" r:id="rId9"/>
          <w:footerReference w:type="default" r:id="rId10"/>
          <w:pgSz w:w="11906" w:h="16838"/>
          <w:pgMar w:top="1907" w:right="707" w:bottom="1440" w:left="1440" w:header="0" w:footer="708" w:gutter="0"/>
          <w:cols w:space="708"/>
          <w:docGrid w:linePitch="360"/>
        </w:sectPr>
      </w:pPr>
    </w:p>
    <w:p w:rsidR="00F51967" w:rsidRPr="00912634" w:rsidRDefault="00F51967" w:rsidP="00F51967">
      <w:pPr>
        <w:spacing w:before="100" w:beforeAutospacing="1" w:after="100" w:afterAutospacing="1" w:line="240" w:lineRule="auto"/>
        <w:rPr>
          <w:rFonts w:ascii="Arial" w:eastAsia="Times New Roman" w:hAnsi="Arial" w:cs="Arial"/>
          <w:color w:val="000000"/>
          <w:sz w:val="23"/>
          <w:szCs w:val="23"/>
          <w:lang w:val="en" w:eastAsia="en-GB"/>
        </w:rPr>
      </w:pPr>
    </w:p>
    <w:tbl>
      <w:tblPr>
        <w:tblStyle w:val="TableGrid"/>
        <w:tblW w:w="12582" w:type="dxa"/>
        <w:tblLook w:val="04A0" w:firstRow="1" w:lastRow="0" w:firstColumn="1" w:lastColumn="0" w:noHBand="0" w:noVBand="1"/>
      </w:tblPr>
      <w:tblGrid>
        <w:gridCol w:w="1809"/>
        <w:gridCol w:w="8931"/>
        <w:gridCol w:w="1842"/>
      </w:tblGrid>
      <w:tr w:rsidR="005F2FAD" w:rsidRPr="006256CD" w:rsidTr="003425A8">
        <w:tc>
          <w:tcPr>
            <w:tcW w:w="1809" w:type="dxa"/>
          </w:tcPr>
          <w:p w:rsidR="005F2FAD" w:rsidRPr="006256CD" w:rsidRDefault="005F2FAD" w:rsidP="00664EE4">
            <w:pPr>
              <w:spacing w:before="100" w:beforeAutospacing="1" w:after="100" w:afterAutospacing="1"/>
              <w:rPr>
                <w:rFonts w:ascii="Arial" w:eastAsia="Times New Roman" w:hAnsi="Arial" w:cs="Arial"/>
                <w:b/>
                <w:color w:val="000000"/>
                <w:lang w:val="en" w:eastAsia="en-GB"/>
              </w:rPr>
            </w:pPr>
            <w:r w:rsidRPr="006256CD">
              <w:rPr>
                <w:rFonts w:ascii="Arial" w:eastAsia="Times New Roman" w:hAnsi="Arial" w:cs="Arial"/>
                <w:b/>
                <w:color w:val="000000"/>
                <w:lang w:val="en" w:eastAsia="en-GB"/>
              </w:rPr>
              <w:t>N</w:t>
            </w:r>
            <w:r>
              <w:rPr>
                <w:rFonts w:ascii="Arial" w:eastAsia="Times New Roman" w:hAnsi="Arial" w:cs="Arial"/>
                <w:b/>
                <w:color w:val="000000"/>
                <w:lang w:val="en" w:eastAsia="en-GB"/>
              </w:rPr>
              <w:t>umber</w:t>
            </w:r>
            <w:r w:rsidRPr="006256CD">
              <w:rPr>
                <w:rFonts w:ascii="Arial" w:eastAsia="Times New Roman" w:hAnsi="Arial" w:cs="Arial"/>
                <w:b/>
                <w:color w:val="000000"/>
                <w:lang w:val="en" w:eastAsia="en-GB"/>
              </w:rPr>
              <w:t xml:space="preserve"> of PIA</w:t>
            </w:r>
          </w:p>
        </w:tc>
        <w:tc>
          <w:tcPr>
            <w:tcW w:w="8931" w:type="dxa"/>
          </w:tcPr>
          <w:p w:rsidR="005F2FAD" w:rsidRPr="006256CD" w:rsidRDefault="005F2FAD" w:rsidP="00F51967">
            <w:pPr>
              <w:spacing w:before="100" w:beforeAutospacing="1" w:after="100" w:afterAutospacing="1"/>
              <w:rPr>
                <w:rFonts w:ascii="Arial" w:eastAsia="Times New Roman" w:hAnsi="Arial" w:cs="Arial"/>
                <w:b/>
                <w:color w:val="000000"/>
                <w:lang w:val="en" w:eastAsia="en-GB"/>
              </w:rPr>
            </w:pPr>
            <w:r w:rsidRPr="006256CD">
              <w:rPr>
                <w:rFonts w:ascii="Arial" w:eastAsia="Times New Roman" w:hAnsi="Arial" w:cs="Arial"/>
                <w:b/>
                <w:color w:val="000000"/>
                <w:lang w:val="en" w:eastAsia="en-GB"/>
              </w:rPr>
              <w:t>Brief description</w:t>
            </w:r>
          </w:p>
        </w:tc>
        <w:tc>
          <w:tcPr>
            <w:tcW w:w="1842" w:type="dxa"/>
          </w:tcPr>
          <w:p w:rsidR="005F2FAD" w:rsidRPr="006256CD" w:rsidRDefault="003425A8" w:rsidP="003425A8">
            <w:pPr>
              <w:spacing w:before="100" w:beforeAutospacing="1" w:after="100" w:afterAutospacing="1"/>
              <w:jc w:val="center"/>
              <w:rPr>
                <w:rFonts w:ascii="Arial" w:eastAsia="Times New Roman" w:hAnsi="Arial" w:cs="Arial"/>
                <w:b/>
                <w:color w:val="000000"/>
                <w:lang w:val="en" w:eastAsia="en-GB"/>
              </w:rPr>
            </w:pPr>
            <w:r>
              <w:rPr>
                <w:rFonts w:ascii="Arial" w:eastAsia="Times New Roman" w:hAnsi="Arial" w:cs="Arial"/>
                <w:b/>
                <w:color w:val="000000"/>
                <w:lang w:val="en" w:eastAsia="en-GB"/>
              </w:rPr>
              <w:t>Date signed off</w:t>
            </w:r>
          </w:p>
        </w:tc>
      </w:tr>
      <w:tr w:rsidR="005F2FAD" w:rsidRPr="006256CD" w:rsidTr="003425A8">
        <w:trPr>
          <w:trHeight w:val="364"/>
        </w:trPr>
        <w:tc>
          <w:tcPr>
            <w:tcW w:w="1809" w:type="dxa"/>
          </w:tcPr>
          <w:p w:rsidR="005F2FAD" w:rsidRDefault="005F2FAD" w:rsidP="00F51967">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1819-042</w:t>
            </w:r>
          </w:p>
        </w:tc>
        <w:tc>
          <w:tcPr>
            <w:tcW w:w="8931" w:type="dxa"/>
          </w:tcPr>
          <w:p w:rsidR="005F2FAD" w:rsidRDefault="005F2FAD" w:rsidP="003528B9">
            <w:pPr>
              <w:jc w:val="both"/>
              <w:rPr>
                <w:rFonts w:ascii="Arial" w:hAnsi="Arial" w:cs="Arial"/>
              </w:rPr>
            </w:pPr>
            <w:r>
              <w:rPr>
                <w:rFonts w:ascii="Arial" w:hAnsi="Arial" w:cs="Arial"/>
              </w:rPr>
              <w:t xml:space="preserve">Internal Call management system </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03.04.2019</w:t>
            </w:r>
          </w:p>
        </w:tc>
      </w:tr>
      <w:tr w:rsidR="005F2FAD" w:rsidRPr="006256CD" w:rsidTr="003425A8">
        <w:trPr>
          <w:trHeight w:val="364"/>
        </w:trPr>
        <w:tc>
          <w:tcPr>
            <w:tcW w:w="1809" w:type="dxa"/>
          </w:tcPr>
          <w:p w:rsidR="005F2FAD" w:rsidRDefault="005F2FAD" w:rsidP="00F51967">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 xml:space="preserve">184 </w:t>
            </w:r>
          </w:p>
        </w:tc>
        <w:tc>
          <w:tcPr>
            <w:tcW w:w="8931" w:type="dxa"/>
          </w:tcPr>
          <w:p w:rsidR="005F2FAD" w:rsidRDefault="005F2FAD" w:rsidP="003528B9">
            <w:pPr>
              <w:jc w:val="both"/>
              <w:rPr>
                <w:rFonts w:ascii="Arial" w:hAnsi="Arial" w:cs="Arial"/>
              </w:rPr>
            </w:pPr>
            <w:r>
              <w:rPr>
                <w:rFonts w:ascii="Arial" w:hAnsi="Arial" w:cs="Arial"/>
              </w:rPr>
              <w:t xml:space="preserve">An easy to use appraisal system specific to Dr’s </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08.04.2019</w:t>
            </w:r>
          </w:p>
        </w:tc>
      </w:tr>
      <w:tr w:rsidR="005F2FAD" w:rsidRPr="006256CD" w:rsidTr="003425A8">
        <w:trPr>
          <w:trHeight w:val="364"/>
        </w:trPr>
        <w:tc>
          <w:tcPr>
            <w:tcW w:w="1809" w:type="dxa"/>
          </w:tcPr>
          <w:p w:rsidR="005F2FAD" w:rsidRDefault="005F2FAD" w:rsidP="00F51967">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201</w:t>
            </w:r>
          </w:p>
        </w:tc>
        <w:tc>
          <w:tcPr>
            <w:tcW w:w="8931" w:type="dxa"/>
          </w:tcPr>
          <w:p w:rsidR="005F2FAD" w:rsidRDefault="005F2FAD" w:rsidP="003528B9">
            <w:pPr>
              <w:jc w:val="both"/>
              <w:rPr>
                <w:rFonts w:ascii="Arial" w:hAnsi="Arial" w:cs="Arial"/>
              </w:rPr>
            </w:pPr>
            <w:r>
              <w:rPr>
                <w:rFonts w:ascii="Arial" w:hAnsi="Arial" w:cs="Arial"/>
              </w:rPr>
              <w:t>Allows all appropriately trained staff working across the different organisations to log into an assigned project.</w:t>
            </w:r>
          </w:p>
          <w:p w:rsidR="005F2FAD" w:rsidRDefault="005F2FAD" w:rsidP="003528B9">
            <w:pPr>
              <w:jc w:val="both"/>
              <w:rPr>
                <w:rFonts w:ascii="Arial" w:hAnsi="Arial" w:cs="Arial"/>
              </w:rPr>
            </w:pPr>
            <w:r>
              <w:rPr>
                <w:rFonts w:ascii="Arial" w:hAnsi="Arial" w:cs="Arial"/>
              </w:rPr>
              <w:t xml:space="preserve"> </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25.04.2019</w:t>
            </w:r>
          </w:p>
        </w:tc>
      </w:tr>
      <w:tr w:rsidR="005F2FAD" w:rsidRPr="006256CD" w:rsidTr="003425A8">
        <w:trPr>
          <w:trHeight w:val="70"/>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187</w:t>
            </w:r>
          </w:p>
        </w:tc>
        <w:tc>
          <w:tcPr>
            <w:tcW w:w="8931" w:type="dxa"/>
          </w:tcPr>
          <w:p w:rsidR="005F2FAD" w:rsidRDefault="005F2FAD" w:rsidP="009C0364">
            <w:pPr>
              <w:jc w:val="both"/>
              <w:rPr>
                <w:rFonts w:ascii="Arial" w:hAnsi="Arial" w:cs="Arial"/>
              </w:rPr>
            </w:pPr>
            <w:r>
              <w:rPr>
                <w:rFonts w:ascii="Arial" w:hAnsi="Arial" w:cs="Arial"/>
              </w:rPr>
              <w:t xml:space="preserve">Replacement for current electronic - EPR transfer of live patient data </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26.04.2019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192</w:t>
            </w:r>
          </w:p>
        </w:tc>
        <w:tc>
          <w:tcPr>
            <w:tcW w:w="8931" w:type="dxa"/>
          </w:tcPr>
          <w:p w:rsidR="005F2FAD" w:rsidRDefault="005F2FAD" w:rsidP="003528B9">
            <w:pPr>
              <w:jc w:val="both"/>
              <w:rPr>
                <w:rFonts w:ascii="Arial" w:hAnsi="Arial" w:cs="Arial"/>
              </w:rPr>
            </w:pPr>
            <w:r>
              <w:rPr>
                <w:rFonts w:ascii="Arial" w:hAnsi="Arial" w:cs="Arial"/>
              </w:rPr>
              <w:t>P</w:t>
            </w:r>
            <w:r w:rsidRPr="008E53C0">
              <w:rPr>
                <w:rFonts w:ascii="Arial" w:hAnsi="Arial" w:cs="Arial"/>
              </w:rPr>
              <w:t>art of the Brexit contingency planning for the Trust</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29.04.2019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193</w:t>
            </w:r>
          </w:p>
        </w:tc>
        <w:tc>
          <w:tcPr>
            <w:tcW w:w="8931" w:type="dxa"/>
          </w:tcPr>
          <w:p w:rsidR="005F2FAD" w:rsidRDefault="005F2FAD" w:rsidP="003528B9">
            <w:pPr>
              <w:jc w:val="both"/>
              <w:rPr>
                <w:rFonts w:ascii="Arial" w:hAnsi="Arial" w:cs="Arial"/>
              </w:rPr>
            </w:pPr>
            <w:r w:rsidRPr="00A65AA6">
              <w:rPr>
                <w:rFonts w:ascii="Arial" w:hAnsi="Arial" w:cs="Arial"/>
              </w:rPr>
              <w:t>To record oxygen saturation d</w:t>
            </w:r>
            <w:r>
              <w:rPr>
                <w:rFonts w:ascii="Arial" w:hAnsi="Arial" w:cs="Arial"/>
              </w:rPr>
              <w:t>ownloads of babies/children for prescription review</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30.04.2019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203</w:t>
            </w:r>
          </w:p>
        </w:tc>
        <w:tc>
          <w:tcPr>
            <w:tcW w:w="8931" w:type="dxa"/>
          </w:tcPr>
          <w:p w:rsidR="005F2FAD" w:rsidRPr="00A65AA6" w:rsidRDefault="005F2FAD" w:rsidP="003528B9">
            <w:pPr>
              <w:jc w:val="both"/>
              <w:rPr>
                <w:rFonts w:ascii="Arial" w:hAnsi="Arial" w:cs="Arial"/>
              </w:rPr>
            </w:pPr>
            <w:r>
              <w:rPr>
                <w:rFonts w:ascii="Arial" w:hAnsi="Arial" w:cs="Arial"/>
              </w:rPr>
              <w:t>Addition of an offline module for use on home visits</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01.05.2019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205</w:t>
            </w:r>
          </w:p>
        </w:tc>
        <w:tc>
          <w:tcPr>
            <w:tcW w:w="8931" w:type="dxa"/>
          </w:tcPr>
          <w:p w:rsidR="005F2FAD" w:rsidRDefault="005F2FAD" w:rsidP="003528B9">
            <w:pPr>
              <w:jc w:val="both"/>
              <w:rPr>
                <w:rFonts w:ascii="Arial" w:hAnsi="Arial" w:cs="Arial"/>
              </w:rPr>
            </w:pPr>
            <w:r>
              <w:rPr>
                <w:rFonts w:ascii="Arial" w:hAnsi="Arial" w:cs="Arial"/>
              </w:rPr>
              <w:t>A test to see if staff click on malicious links in emails by NHS to identify training need gaps</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01.05.2019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150</w:t>
            </w:r>
          </w:p>
        </w:tc>
        <w:tc>
          <w:tcPr>
            <w:tcW w:w="8931" w:type="dxa"/>
          </w:tcPr>
          <w:p w:rsidR="005F2FAD" w:rsidRDefault="005F2FAD" w:rsidP="003528B9">
            <w:pPr>
              <w:jc w:val="both"/>
              <w:rPr>
                <w:rFonts w:ascii="Arial" w:hAnsi="Arial" w:cs="Arial"/>
              </w:rPr>
            </w:pPr>
            <w:r>
              <w:rPr>
                <w:rFonts w:ascii="Arial" w:hAnsi="Arial" w:cs="Arial"/>
              </w:rPr>
              <w:t>Upgrade to existing system and the functionality to send patient reminders via SMS (text message)</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02.05.2019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206</w:t>
            </w:r>
          </w:p>
        </w:tc>
        <w:tc>
          <w:tcPr>
            <w:tcW w:w="8931" w:type="dxa"/>
          </w:tcPr>
          <w:p w:rsidR="005F2FAD" w:rsidRDefault="005F2FAD" w:rsidP="003528B9">
            <w:pPr>
              <w:jc w:val="both"/>
              <w:rPr>
                <w:rFonts w:ascii="Arial" w:hAnsi="Arial" w:cs="Arial"/>
              </w:rPr>
            </w:pPr>
            <w:r>
              <w:rPr>
                <w:rFonts w:ascii="Arial" w:hAnsi="Arial" w:cs="Arial"/>
              </w:rPr>
              <w:t>Vulnerability scanning</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03.05.2019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207</w:t>
            </w:r>
          </w:p>
        </w:tc>
        <w:tc>
          <w:tcPr>
            <w:tcW w:w="8931" w:type="dxa"/>
          </w:tcPr>
          <w:p w:rsidR="005F2FAD" w:rsidRDefault="005F2FAD" w:rsidP="003528B9">
            <w:pPr>
              <w:jc w:val="both"/>
              <w:rPr>
                <w:rFonts w:ascii="Arial" w:hAnsi="Arial" w:cs="Arial"/>
              </w:rPr>
            </w:pPr>
            <w:r>
              <w:rPr>
                <w:rFonts w:ascii="Arial" w:hAnsi="Arial" w:cs="Arial"/>
              </w:rPr>
              <w:t>Feedback survey for patients</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22.05.2019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204</w:t>
            </w:r>
          </w:p>
        </w:tc>
        <w:tc>
          <w:tcPr>
            <w:tcW w:w="8931" w:type="dxa"/>
          </w:tcPr>
          <w:p w:rsidR="005F2FAD" w:rsidRDefault="005F2FAD" w:rsidP="000948BF">
            <w:pPr>
              <w:jc w:val="both"/>
              <w:rPr>
                <w:rFonts w:ascii="Arial" w:hAnsi="Arial" w:cs="Arial"/>
              </w:rPr>
            </w:pPr>
            <w:r>
              <w:rPr>
                <w:rFonts w:ascii="Arial" w:hAnsi="Arial" w:cs="Arial"/>
              </w:rPr>
              <w:t>The flow of staff data from  to the</w:t>
            </w:r>
            <w:r w:rsidRPr="00E01E9D">
              <w:rPr>
                <w:rFonts w:ascii="Arial" w:hAnsi="Arial" w:cs="Arial"/>
              </w:rPr>
              <w:t xml:space="preserve"> Data Warehouse       </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30.05.2019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sidRPr="00DF3F66">
              <w:rPr>
                <w:rFonts w:ascii="Arial" w:eastAsia="Times New Roman" w:hAnsi="Arial" w:cs="Arial"/>
                <w:color w:val="000000"/>
                <w:lang w:val="en" w:eastAsia="en-GB"/>
              </w:rPr>
              <w:t>I19050590</w:t>
            </w:r>
          </w:p>
        </w:tc>
        <w:tc>
          <w:tcPr>
            <w:tcW w:w="8931" w:type="dxa"/>
          </w:tcPr>
          <w:p w:rsidR="005F2FAD" w:rsidRDefault="005F2FAD" w:rsidP="00DF3F66">
            <w:pPr>
              <w:jc w:val="both"/>
              <w:rPr>
                <w:rFonts w:ascii="Arial" w:hAnsi="Arial" w:cs="Arial"/>
              </w:rPr>
            </w:pPr>
            <w:r>
              <w:rPr>
                <w:rFonts w:ascii="Arial" w:hAnsi="Arial" w:cs="Arial"/>
              </w:rPr>
              <w:t>Transfer of data to a new provider</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30.05.2019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208</w:t>
            </w:r>
          </w:p>
        </w:tc>
        <w:tc>
          <w:tcPr>
            <w:tcW w:w="8931" w:type="dxa"/>
          </w:tcPr>
          <w:p w:rsidR="005F2FAD" w:rsidRDefault="005F2FAD" w:rsidP="003528B9">
            <w:pPr>
              <w:jc w:val="both"/>
              <w:rPr>
                <w:rFonts w:ascii="Arial" w:hAnsi="Arial" w:cs="Arial"/>
              </w:rPr>
            </w:pPr>
            <w:r>
              <w:rPr>
                <w:rFonts w:ascii="Arial" w:hAnsi="Arial" w:cs="Arial"/>
              </w:rPr>
              <w:t xml:space="preserve">KCHFT </w:t>
            </w:r>
            <w:r w:rsidRPr="007C4431">
              <w:rPr>
                <w:rFonts w:ascii="Arial" w:hAnsi="Arial" w:cs="Arial"/>
              </w:rPr>
              <w:t>staff intranet</w:t>
            </w:r>
          </w:p>
          <w:p w:rsidR="005F2FAD" w:rsidRDefault="005F2FAD" w:rsidP="003528B9">
            <w:pPr>
              <w:jc w:val="both"/>
              <w:rPr>
                <w:rFonts w:ascii="Arial" w:hAnsi="Arial" w:cs="Arial"/>
              </w:rPr>
            </w:pP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30.05.2019</w:t>
            </w:r>
          </w:p>
        </w:tc>
      </w:tr>
      <w:tr w:rsidR="005F2FAD" w:rsidRPr="006256CD" w:rsidTr="003425A8">
        <w:trPr>
          <w:trHeight w:val="364"/>
        </w:trPr>
        <w:tc>
          <w:tcPr>
            <w:tcW w:w="1809" w:type="dxa"/>
          </w:tcPr>
          <w:p w:rsidR="005F2FAD" w:rsidRDefault="005F2FAD" w:rsidP="00C84648">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210</w:t>
            </w:r>
          </w:p>
        </w:tc>
        <w:tc>
          <w:tcPr>
            <w:tcW w:w="8931" w:type="dxa"/>
          </w:tcPr>
          <w:p w:rsidR="005F2FAD" w:rsidRDefault="005F2FAD" w:rsidP="003528B9">
            <w:pPr>
              <w:jc w:val="both"/>
              <w:rPr>
                <w:rFonts w:ascii="Arial" w:hAnsi="Arial" w:cs="Arial"/>
              </w:rPr>
            </w:pPr>
            <w:r w:rsidRPr="007C4431">
              <w:rPr>
                <w:rFonts w:ascii="Arial" w:hAnsi="Arial" w:cs="Arial"/>
              </w:rPr>
              <w:t>To enable KCHFT to upload data to National Diabetes Audit (NDA) as provider of structured diabetes education</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30.05.2019</w:t>
            </w:r>
          </w:p>
        </w:tc>
      </w:tr>
      <w:tr w:rsidR="005F2FAD" w:rsidRPr="006256CD" w:rsidTr="003425A8">
        <w:trPr>
          <w:trHeight w:val="364"/>
        </w:trPr>
        <w:tc>
          <w:tcPr>
            <w:tcW w:w="1809" w:type="dxa"/>
          </w:tcPr>
          <w:p w:rsidR="005F2FAD" w:rsidRDefault="005F2FAD" w:rsidP="000948BF">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191</w:t>
            </w:r>
          </w:p>
        </w:tc>
        <w:tc>
          <w:tcPr>
            <w:tcW w:w="8931" w:type="dxa"/>
          </w:tcPr>
          <w:p w:rsidR="005F2FAD" w:rsidRDefault="005F2FAD" w:rsidP="003528B9">
            <w:pPr>
              <w:jc w:val="both"/>
              <w:rPr>
                <w:rFonts w:ascii="Arial" w:hAnsi="Arial" w:cs="Arial"/>
              </w:rPr>
            </w:pPr>
            <w:r>
              <w:rPr>
                <w:rFonts w:ascii="Arial" w:hAnsi="Arial" w:cs="Arial"/>
              </w:rPr>
              <w:t>Outsourcing service</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05.06.2019</w:t>
            </w:r>
          </w:p>
        </w:tc>
      </w:tr>
      <w:tr w:rsidR="005F2FAD" w:rsidRPr="006256CD" w:rsidTr="003425A8">
        <w:trPr>
          <w:trHeight w:val="364"/>
        </w:trPr>
        <w:tc>
          <w:tcPr>
            <w:tcW w:w="1809" w:type="dxa"/>
          </w:tcPr>
          <w:p w:rsidR="005F2FAD" w:rsidRPr="001D08AA" w:rsidRDefault="005F2FAD" w:rsidP="000948BF">
            <w:pPr>
              <w:spacing w:before="100" w:beforeAutospacing="1" w:after="100" w:afterAutospacing="1"/>
              <w:rPr>
                <w:rFonts w:ascii="Arial" w:eastAsia="Times New Roman" w:hAnsi="Arial" w:cs="Arial"/>
                <w:color w:val="000000"/>
                <w:lang w:val="en" w:eastAsia="en-GB"/>
              </w:rPr>
            </w:pPr>
            <w:r>
              <w:rPr>
                <w:rFonts w:ascii="Arial" w:eastAsia="Times New Roman" w:hAnsi="Arial" w:cs="Arial"/>
                <w:color w:val="000000"/>
                <w:lang w:val="en" w:eastAsia="en-GB"/>
              </w:rPr>
              <w:t>180</w:t>
            </w:r>
          </w:p>
        </w:tc>
        <w:tc>
          <w:tcPr>
            <w:tcW w:w="8931" w:type="dxa"/>
          </w:tcPr>
          <w:p w:rsidR="005F2FAD" w:rsidRPr="007C4431" w:rsidRDefault="005F2FAD" w:rsidP="003528B9">
            <w:pPr>
              <w:jc w:val="both"/>
              <w:rPr>
                <w:rFonts w:ascii="Arial" w:hAnsi="Arial" w:cs="Arial"/>
              </w:rPr>
            </w:pPr>
            <w:r>
              <w:rPr>
                <w:rFonts w:ascii="Arial" w:hAnsi="Arial" w:cs="Arial"/>
              </w:rPr>
              <w:t>Communication Aid devices</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17.06.2019</w:t>
            </w:r>
          </w:p>
        </w:tc>
      </w:tr>
      <w:tr w:rsidR="005F2FAD" w:rsidRPr="006256CD" w:rsidTr="003425A8">
        <w:trPr>
          <w:trHeight w:val="364"/>
        </w:trPr>
        <w:tc>
          <w:tcPr>
            <w:tcW w:w="1809" w:type="dxa"/>
          </w:tcPr>
          <w:p w:rsidR="005F2FAD" w:rsidRDefault="005F2FAD" w:rsidP="000948BF">
            <w:pPr>
              <w:spacing w:before="100" w:beforeAutospacing="1" w:after="100" w:afterAutospacing="1"/>
              <w:rPr>
                <w:rFonts w:ascii="Arial" w:eastAsia="Times New Roman" w:hAnsi="Arial" w:cs="Arial"/>
                <w:color w:val="000000"/>
                <w:lang w:val="en" w:eastAsia="en-GB"/>
              </w:rPr>
            </w:pPr>
            <w:r w:rsidRPr="001D08AA">
              <w:rPr>
                <w:rFonts w:ascii="Arial" w:eastAsia="Times New Roman" w:hAnsi="Arial" w:cs="Arial"/>
                <w:color w:val="000000"/>
                <w:lang w:val="en" w:eastAsia="en-GB"/>
              </w:rPr>
              <w:t>I190510067</w:t>
            </w:r>
          </w:p>
        </w:tc>
        <w:tc>
          <w:tcPr>
            <w:tcW w:w="8931" w:type="dxa"/>
          </w:tcPr>
          <w:p w:rsidR="005F2FAD" w:rsidRDefault="005F2FAD" w:rsidP="003528B9">
            <w:pPr>
              <w:jc w:val="both"/>
              <w:rPr>
                <w:rFonts w:ascii="Arial" w:hAnsi="Arial" w:cs="Arial"/>
              </w:rPr>
            </w:pPr>
            <w:r w:rsidRPr="007C4431">
              <w:rPr>
                <w:rFonts w:ascii="Arial" w:hAnsi="Arial" w:cs="Arial"/>
              </w:rPr>
              <w:t>This project will host a conversation with Trust staff to gain a deeper insight into their needs, wants and desires from the Trust as an employer.</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24.06.2019</w:t>
            </w:r>
          </w:p>
        </w:tc>
      </w:tr>
      <w:tr w:rsidR="005F2FAD" w:rsidRPr="006256CD" w:rsidTr="003425A8">
        <w:trPr>
          <w:trHeight w:val="364"/>
        </w:trPr>
        <w:tc>
          <w:tcPr>
            <w:tcW w:w="1809" w:type="dxa"/>
          </w:tcPr>
          <w:p w:rsidR="005F2FAD" w:rsidRPr="001D08AA" w:rsidRDefault="005F2FAD" w:rsidP="000948BF">
            <w:pPr>
              <w:spacing w:before="100" w:beforeAutospacing="1" w:after="100" w:afterAutospacing="1"/>
              <w:rPr>
                <w:rFonts w:ascii="Arial" w:eastAsia="Times New Roman" w:hAnsi="Arial" w:cs="Arial"/>
                <w:color w:val="000000"/>
                <w:lang w:val="en" w:eastAsia="en-GB"/>
              </w:rPr>
            </w:pPr>
            <w:r w:rsidRPr="00CF1DBF">
              <w:rPr>
                <w:rFonts w:ascii="Arial" w:eastAsia="Times New Roman" w:hAnsi="Arial" w:cs="Arial"/>
                <w:color w:val="000000"/>
                <w:lang w:val="en" w:eastAsia="en-GB"/>
              </w:rPr>
              <w:t>I19062260</w:t>
            </w:r>
          </w:p>
        </w:tc>
        <w:tc>
          <w:tcPr>
            <w:tcW w:w="8931" w:type="dxa"/>
          </w:tcPr>
          <w:p w:rsidR="005F2FAD" w:rsidRPr="007C4431" w:rsidRDefault="003425A8" w:rsidP="003425A8">
            <w:pPr>
              <w:jc w:val="both"/>
              <w:rPr>
                <w:rFonts w:ascii="Arial" w:hAnsi="Arial" w:cs="Arial"/>
              </w:rPr>
            </w:pPr>
            <w:r>
              <w:rPr>
                <w:rFonts w:ascii="Arial" w:hAnsi="Arial" w:cs="Arial"/>
              </w:rPr>
              <w:t>P</w:t>
            </w:r>
            <w:r w:rsidR="005F2FAD" w:rsidRPr="00CF1DBF">
              <w:rPr>
                <w:rFonts w:ascii="Arial" w:hAnsi="Arial" w:cs="Arial"/>
              </w:rPr>
              <w:t>roduction management system to support the orthotics manufacture process</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08.07.2019</w:t>
            </w:r>
          </w:p>
        </w:tc>
      </w:tr>
      <w:tr w:rsidR="005F2FAD" w:rsidRPr="006256CD" w:rsidTr="003425A8">
        <w:trPr>
          <w:trHeight w:val="364"/>
        </w:trPr>
        <w:tc>
          <w:tcPr>
            <w:tcW w:w="1809" w:type="dxa"/>
          </w:tcPr>
          <w:p w:rsidR="005F2FAD" w:rsidRPr="00CF1DBF" w:rsidRDefault="005F2FAD" w:rsidP="000948BF">
            <w:pPr>
              <w:spacing w:before="100" w:beforeAutospacing="1" w:after="100" w:afterAutospacing="1"/>
              <w:rPr>
                <w:rFonts w:ascii="Arial" w:eastAsia="Times New Roman" w:hAnsi="Arial" w:cs="Arial"/>
                <w:color w:val="000000"/>
                <w:lang w:val="en" w:eastAsia="en-GB"/>
              </w:rPr>
            </w:pPr>
            <w:r w:rsidRPr="00CF1DBF">
              <w:rPr>
                <w:rFonts w:ascii="Arial" w:eastAsia="Times New Roman" w:hAnsi="Arial" w:cs="Arial"/>
                <w:color w:val="000000"/>
                <w:lang w:val="en" w:eastAsia="en-GB"/>
              </w:rPr>
              <w:lastRenderedPageBreak/>
              <w:t>I190610175</w:t>
            </w:r>
          </w:p>
        </w:tc>
        <w:tc>
          <w:tcPr>
            <w:tcW w:w="8931" w:type="dxa"/>
          </w:tcPr>
          <w:p w:rsidR="005F2FAD" w:rsidRPr="00CF1DBF" w:rsidRDefault="005F2FAD" w:rsidP="003528B9">
            <w:pPr>
              <w:jc w:val="both"/>
              <w:rPr>
                <w:rFonts w:ascii="Arial" w:hAnsi="Arial" w:cs="Arial"/>
              </w:rPr>
            </w:pPr>
            <w:r w:rsidRPr="00CF1DBF">
              <w:rPr>
                <w:rFonts w:ascii="Arial" w:hAnsi="Arial" w:cs="Arial"/>
              </w:rPr>
              <w:t>This process will facilitate the referral and coordination of the most suitable services in order to provide high standard holistic care. Collection of information will also be used to inform project outcomes in order to assess the effectiveness of the intervention.</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01.08.2019</w:t>
            </w:r>
          </w:p>
        </w:tc>
      </w:tr>
      <w:tr w:rsidR="005F2FAD" w:rsidRPr="006256CD" w:rsidTr="003425A8">
        <w:trPr>
          <w:trHeight w:val="364"/>
        </w:trPr>
        <w:tc>
          <w:tcPr>
            <w:tcW w:w="1809" w:type="dxa"/>
          </w:tcPr>
          <w:p w:rsidR="005F2FAD" w:rsidRPr="00CF1DBF" w:rsidRDefault="005F2FAD" w:rsidP="000948BF">
            <w:pPr>
              <w:spacing w:before="100" w:beforeAutospacing="1" w:after="100" w:afterAutospacing="1"/>
              <w:rPr>
                <w:rFonts w:ascii="Arial" w:eastAsia="Times New Roman" w:hAnsi="Arial" w:cs="Arial"/>
                <w:color w:val="000000"/>
                <w:lang w:val="en" w:eastAsia="en-GB"/>
              </w:rPr>
            </w:pPr>
            <w:r w:rsidRPr="00CF1DBF">
              <w:rPr>
                <w:rFonts w:ascii="Arial" w:eastAsia="Times New Roman" w:hAnsi="Arial" w:cs="Arial"/>
                <w:color w:val="000000"/>
                <w:lang w:val="en" w:eastAsia="en-GB"/>
              </w:rPr>
              <w:t>I19065519</w:t>
            </w:r>
          </w:p>
        </w:tc>
        <w:tc>
          <w:tcPr>
            <w:tcW w:w="8931" w:type="dxa"/>
          </w:tcPr>
          <w:p w:rsidR="005F2FAD" w:rsidRPr="00CF1DBF" w:rsidRDefault="005F2FAD" w:rsidP="003528B9">
            <w:pPr>
              <w:jc w:val="both"/>
              <w:rPr>
                <w:rFonts w:ascii="Arial" w:hAnsi="Arial" w:cs="Arial"/>
              </w:rPr>
            </w:pPr>
            <w:proofErr w:type="gramStart"/>
            <w:r>
              <w:rPr>
                <w:rFonts w:ascii="Arial" w:hAnsi="Arial" w:cs="Arial"/>
              </w:rPr>
              <w:t xml:space="preserve">A </w:t>
            </w:r>
            <w:r w:rsidRPr="007D257B">
              <w:rPr>
                <w:rFonts w:ascii="Arial" w:hAnsi="Arial" w:cs="Arial"/>
              </w:rPr>
              <w:t>project to s</w:t>
            </w:r>
            <w:bookmarkStart w:id="0" w:name="_GoBack"/>
            <w:bookmarkEnd w:id="0"/>
            <w:r w:rsidRPr="007D257B">
              <w:rPr>
                <w:rFonts w:ascii="Arial" w:hAnsi="Arial" w:cs="Arial"/>
              </w:rPr>
              <w:t>upport the East Kent Health Economy deliver</w:t>
            </w:r>
            <w:proofErr w:type="gramEnd"/>
            <w:r w:rsidRPr="007D257B">
              <w:rPr>
                <w:rFonts w:ascii="Arial" w:hAnsi="Arial" w:cs="Arial"/>
              </w:rPr>
              <w:t xml:space="preserve"> better patient outcomes through an alliance approach across region.</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19.08.2019</w:t>
            </w:r>
          </w:p>
        </w:tc>
      </w:tr>
      <w:tr w:rsidR="005F2FAD" w:rsidRPr="006256CD" w:rsidTr="003425A8">
        <w:trPr>
          <w:trHeight w:val="364"/>
        </w:trPr>
        <w:tc>
          <w:tcPr>
            <w:tcW w:w="1809" w:type="dxa"/>
          </w:tcPr>
          <w:p w:rsidR="005F2FAD" w:rsidRPr="00CF1DBF" w:rsidRDefault="005F2FAD" w:rsidP="000948BF">
            <w:pPr>
              <w:spacing w:before="100" w:beforeAutospacing="1" w:after="100" w:afterAutospacing="1"/>
              <w:rPr>
                <w:rFonts w:ascii="Arial" w:eastAsia="Times New Roman" w:hAnsi="Arial" w:cs="Arial"/>
                <w:color w:val="000000"/>
                <w:lang w:val="en" w:eastAsia="en-GB"/>
              </w:rPr>
            </w:pPr>
            <w:r w:rsidRPr="007D257B">
              <w:rPr>
                <w:rFonts w:ascii="Arial" w:eastAsia="Times New Roman" w:hAnsi="Arial" w:cs="Arial"/>
                <w:color w:val="000000"/>
                <w:lang w:val="en" w:eastAsia="en-GB"/>
              </w:rPr>
              <w:t>I19079950</w:t>
            </w:r>
          </w:p>
        </w:tc>
        <w:tc>
          <w:tcPr>
            <w:tcW w:w="8931" w:type="dxa"/>
          </w:tcPr>
          <w:p w:rsidR="005F2FAD" w:rsidRDefault="005F2FAD" w:rsidP="003528B9">
            <w:pPr>
              <w:jc w:val="both"/>
              <w:rPr>
                <w:rFonts w:ascii="Arial" w:hAnsi="Arial" w:cs="Arial"/>
              </w:rPr>
            </w:pPr>
            <w:r>
              <w:rPr>
                <w:rFonts w:ascii="Arial" w:hAnsi="Arial" w:cs="Arial"/>
              </w:rPr>
              <w:t xml:space="preserve">To ensure </w:t>
            </w:r>
            <w:r w:rsidRPr="007D257B">
              <w:rPr>
                <w:rFonts w:ascii="Arial" w:hAnsi="Arial" w:cs="Arial"/>
              </w:rPr>
              <w:t>K</w:t>
            </w:r>
            <w:r>
              <w:rPr>
                <w:rFonts w:ascii="Arial" w:hAnsi="Arial" w:cs="Arial"/>
              </w:rPr>
              <w:t xml:space="preserve">CHFT IT is compliant with a </w:t>
            </w:r>
            <w:r w:rsidRPr="007D257B">
              <w:rPr>
                <w:rFonts w:ascii="Arial" w:hAnsi="Arial" w:cs="Arial"/>
              </w:rPr>
              <w:t>supplier of WEE</w:t>
            </w:r>
            <w:r>
              <w:rPr>
                <w:rFonts w:ascii="Arial" w:hAnsi="Arial" w:cs="Arial"/>
              </w:rPr>
              <w:t xml:space="preserve">E disposal services. </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16.09.2019</w:t>
            </w:r>
          </w:p>
        </w:tc>
      </w:tr>
      <w:tr w:rsidR="005F2FAD" w:rsidRPr="006256CD" w:rsidTr="003425A8">
        <w:trPr>
          <w:trHeight w:val="364"/>
        </w:trPr>
        <w:tc>
          <w:tcPr>
            <w:tcW w:w="1809" w:type="dxa"/>
          </w:tcPr>
          <w:p w:rsidR="005F2FAD" w:rsidRPr="00CF1DBF" w:rsidRDefault="005F2FAD" w:rsidP="000948BF">
            <w:pPr>
              <w:spacing w:before="100" w:beforeAutospacing="1" w:after="100" w:afterAutospacing="1"/>
              <w:rPr>
                <w:rFonts w:ascii="Arial" w:eastAsia="Times New Roman" w:hAnsi="Arial" w:cs="Arial"/>
                <w:color w:val="000000"/>
                <w:lang w:val="en" w:eastAsia="en-GB"/>
              </w:rPr>
            </w:pPr>
            <w:r w:rsidRPr="007D257B">
              <w:rPr>
                <w:rFonts w:ascii="Arial" w:eastAsia="Times New Roman" w:hAnsi="Arial" w:cs="Arial"/>
                <w:color w:val="000000"/>
                <w:lang w:val="en" w:eastAsia="en-GB"/>
              </w:rPr>
              <w:t>I19066468</w:t>
            </w:r>
          </w:p>
        </w:tc>
        <w:tc>
          <w:tcPr>
            <w:tcW w:w="8931" w:type="dxa"/>
          </w:tcPr>
          <w:p w:rsidR="005F2FAD" w:rsidRDefault="005F2FAD" w:rsidP="003528B9">
            <w:pPr>
              <w:jc w:val="both"/>
              <w:rPr>
                <w:rFonts w:ascii="Arial" w:hAnsi="Arial" w:cs="Arial"/>
              </w:rPr>
            </w:pPr>
            <w:r w:rsidRPr="007D257B">
              <w:rPr>
                <w:rFonts w:ascii="Arial" w:hAnsi="Arial" w:cs="Arial"/>
              </w:rPr>
              <w:t>The project aim is to upgrade the existing old wet film x-ray processing technology to current digital imaging technology for our mobile dental unit vehicles which are used at remote sites to provide clinical care to patients.</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10.09.2019</w:t>
            </w:r>
          </w:p>
        </w:tc>
      </w:tr>
      <w:tr w:rsidR="005F2FAD" w:rsidRPr="006256CD" w:rsidTr="003425A8">
        <w:trPr>
          <w:trHeight w:val="364"/>
        </w:trPr>
        <w:tc>
          <w:tcPr>
            <w:tcW w:w="1809" w:type="dxa"/>
          </w:tcPr>
          <w:p w:rsidR="005F2FAD" w:rsidRPr="007D257B" w:rsidRDefault="005F2FAD" w:rsidP="000948BF">
            <w:pPr>
              <w:spacing w:before="100" w:beforeAutospacing="1" w:after="100" w:afterAutospacing="1"/>
              <w:rPr>
                <w:rFonts w:ascii="Arial" w:eastAsia="Times New Roman" w:hAnsi="Arial" w:cs="Arial"/>
                <w:color w:val="000000"/>
                <w:lang w:val="en" w:eastAsia="en-GB"/>
              </w:rPr>
            </w:pPr>
            <w:r w:rsidRPr="005F2FAD">
              <w:rPr>
                <w:rFonts w:ascii="Arial" w:eastAsia="Times New Roman" w:hAnsi="Arial" w:cs="Arial"/>
                <w:color w:val="000000"/>
                <w:lang w:val="en" w:eastAsia="en-GB"/>
              </w:rPr>
              <w:t>I190610116</w:t>
            </w:r>
          </w:p>
        </w:tc>
        <w:tc>
          <w:tcPr>
            <w:tcW w:w="8931" w:type="dxa"/>
          </w:tcPr>
          <w:p w:rsidR="005F2FAD" w:rsidRPr="007D257B" w:rsidRDefault="005F2FAD" w:rsidP="003528B9">
            <w:pPr>
              <w:jc w:val="both"/>
              <w:rPr>
                <w:rFonts w:ascii="Arial" w:hAnsi="Arial" w:cs="Arial"/>
              </w:rPr>
            </w:pPr>
            <w:r>
              <w:rPr>
                <w:rFonts w:ascii="Arial" w:hAnsi="Arial" w:cs="Arial"/>
              </w:rPr>
              <w:t>Statistical package</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12.09.2019</w:t>
            </w:r>
          </w:p>
        </w:tc>
      </w:tr>
      <w:tr w:rsidR="005F2FAD" w:rsidRPr="006256CD" w:rsidTr="003425A8">
        <w:trPr>
          <w:trHeight w:val="364"/>
        </w:trPr>
        <w:tc>
          <w:tcPr>
            <w:tcW w:w="1809" w:type="dxa"/>
          </w:tcPr>
          <w:p w:rsidR="005F2FAD" w:rsidRPr="005F2FAD" w:rsidRDefault="005F2FAD" w:rsidP="000948BF">
            <w:pPr>
              <w:spacing w:before="100" w:beforeAutospacing="1" w:after="100" w:afterAutospacing="1"/>
              <w:rPr>
                <w:rFonts w:ascii="Arial" w:eastAsia="Times New Roman" w:hAnsi="Arial" w:cs="Arial"/>
                <w:color w:val="000000"/>
                <w:lang w:val="en" w:eastAsia="en-GB"/>
              </w:rPr>
            </w:pPr>
            <w:r w:rsidRPr="005F2FAD">
              <w:rPr>
                <w:rFonts w:ascii="Arial" w:eastAsia="Times New Roman" w:hAnsi="Arial" w:cs="Arial"/>
                <w:color w:val="000000"/>
                <w:lang w:val="en" w:eastAsia="en-GB"/>
              </w:rPr>
              <w:t>I19097586</w:t>
            </w:r>
          </w:p>
        </w:tc>
        <w:tc>
          <w:tcPr>
            <w:tcW w:w="8931" w:type="dxa"/>
          </w:tcPr>
          <w:p w:rsidR="005F2FAD" w:rsidRDefault="005F2FAD" w:rsidP="003528B9">
            <w:pPr>
              <w:jc w:val="both"/>
              <w:rPr>
                <w:rFonts w:ascii="Arial" w:hAnsi="Arial" w:cs="Arial"/>
              </w:rPr>
            </w:pPr>
            <w:r>
              <w:rPr>
                <w:rFonts w:ascii="Arial" w:hAnsi="Arial" w:cs="Arial"/>
              </w:rPr>
              <w:t>New counselling services provider</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30.09.2019</w:t>
            </w:r>
          </w:p>
        </w:tc>
      </w:tr>
      <w:tr w:rsidR="005F2FAD" w:rsidRPr="006256CD" w:rsidTr="003425A8">
        <w:trPr>
          <w:trHeight w:val="364"/>
        </w:trPr>
        <w:tc>
          <w:tcPr>
            <w:tcW w:w="1809" w:type="dxa"/>
          </w:tcPr>
          <w:p w:rsidR="005F2FAD" w:rsidRPr="007D257B" w:rsidRDefault="005F2FAD" w:rsidP="000948BF">
            <w:pPr>
              <w:spacing w:before="100" w:beforeAutospacing="1" w:after="100" w:afterAutospacing="1"/>
              <w:rPr>
                <w:rFonts w:ascii="Arial" w:eastAsia="Times New Roman" w:hAnsi="Arial" w:cs="Arial"/>
                <w:color w:val="000000"/>
                <w:lang w:val="en" w:eastAsia="en-GB"/>
              </w:rPr>
            </w:pPr>
            <w:r w:rsidRPr="005F2FAD">
              <w:rPr>
                <w:rFonts w:ascii="Arial" w:eastAsia="Times New Roman" w:hAnsi="Arial" w:cs="Arial"/>
                <w:color w:val="000000"/>
                <w:lang w:val="en" w:eastAsia="en-GB"/>
              </w:rPr>
              <w:t>I19080274</w:t>
            </w:r>
          </w:p>
        </w:tc>
        <w:tc>
          <w:tcPr>
            <w:tcW w:w="8931" w:type="dxa"/>
          </w:tcPr>
          <w:p w:rsidR="005F2FAD" w:rsidRPr="007D257B" w:rsidRDefault="005F2FAD" w:rsidP="003528B9">
            <w:pPr>
              <w:jc w:val="both"/>
              <w:rPr>
                <w:rFonts w:ascii="Arial" w:hAnsi="Arial" w:cs="Arial"/>
              </w:rPr>
            </w:pPr>
            <w:r>
              <w:rPr>
                <w:rFonts w:ascii="Arial" w:hAnsi="Arial" w:cs="Arial"/>
              </w:rPr>
              <w:t>Survey provider for patient outcomes</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08.10.2019</w:t>
            </w:r>
          </w:p>
        </w:tc>
      </w:tr>
      <w:tr w:rsidR="005F2FAD" w:rsidRPr="006256CD" w:rsidTr="003425A8">
        <w:trPr>
          <w:trHeight w:val="364"/>
        </w:trPr>
        <w:tc>
          <w:tcPr>
            <w:tcW w:w="1809" w:type="dxa"/>
          </w:tcPr>
          <w:p w:rsidR="005F2FAD" w:rsidRPr="007D257B" w:rsidRDefault="005F2FAD" w:rsidP="000948BF">
            <w:pPr>
              <w:spacing w:before="100" w:beforeAutospacing="1" w:after="100" w:afterAutospacing="1"/>
              <w:rPr>
                <w:rFonts w:ascii="Arial" w:eastAsia="Times New Roman" w:hAnsi="Arial" w:cs="Arial"/>
                <w:color w:val="000000"/>
                <w:lang w:val="en" w:eastAsia="en-GB"/>
              </w:rPr>
            </w:pPr>
          </w:p>
        </w:tc>
        <w:tc>
          <w:tcPr>
            <w:tcW w:w="8931" w:type="dxa"/>
          </w:tcPr>
          <w:p w:rsidR="005F2FAD" w:rsidRPr="007D257B" w:rsidRDefault="005F2FAD" w:rsidP="003528B9">
            <w:pPr>
              <w:jc w:val="both"/>
              <w:rPr>
                <w:rFonts w:ascii="Arial" w:hAnsi="Arial" w:cs="Arial"/>
              </w:rPr>
            </w:pPr>
            <w:r>
              <w:rPr>
                <w:rFonts w:ascii="Arial" w:hAnsi="Arial" w:cs="Arial"/>
              </w:rPr>
              <w:t>Populating patient information system</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14.10.2019</w:t>
            </w:r>
          </w:p>
        </w:tc>
      </w:tr>
      <w:tr w:rsidR="005F2FAD" w:rsidRPr="006256CD" w:rsidTr="003425A8">
        <w:trPr>
          <w:trHeight w:val="364"/>
        </w:trPr>
        <w:tc>
          <w:tcPr>
            <w:tcW w:w="1809" w:type="dxa"/>
          </w:tcPr>
          <w:p w:rsidR="005F2FAD" w:rsidRPr="007D257B" w:rsidRDefault="005F2FAD" w:rsidP="000948BF">
            <w:pPr>
              <w:spacing w:before="100" w:beforeAutospacing="1" w:after="100" w:afterAutospacing="1"/>
              <w:rPr>
                <w:rFonts w:ascii="Arial" w:eastAsia="Times New Roman" w:hAnsi="Arial" w:cs="Arial"/>
                <w:color w:val="000000"/>
                <w:lang w:val="en" w:eastAsia="en-GB"/>
              </w:rPr>
            </w:pPr>
          </w:p>
        </w:tc>
        <w:tc>
          <w:tcPr>
            <w:tcW w:w="8931" w:type="dxa"/>
          </w:tcPr>
          <w:p w:rsidR="005F2FAD" w:rsidRPr="007D257B" w:rsidRDefault="005F2FAD" w:rsidP="003528B9">
            <w:pPr>
              <w:jc w:val="both"/>
              <w:rPr>
                <w:rFonts w:ascii="Arial" w:hAnsi="Arial" w:cs="Arial"/>
              </w:rPr>
            </w:pPr>
            <w:r>
              <w:rPr>
                <w:rFonts w:ascii="Arial" w:hAnsi="Arial" w:cs="Arial"/>
              </w:rPr>
              <w:t>New system to help with business continuity</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17.10.2019</w:t>
            </w:r>
          </w:p>
        </w:tc>
      </w:tr>
      <w:tr w:rsidR="005F2FAD" w:rsidRPr="006256CD" w:rsidTr="003425A8">
        <w:trPr>
          <w:trHeight w:val="364"/>
        </w:trPr>
        <w:tc>
          <w:tcPr>
            <w:tcW w:w="1809" w:type="dxa"/>
          </w:tcPr>
          <w:p w:rsidR="005F2FAD" w:rsidRPr="007D257B" w:rsidRDefault="005F2FAD" w:rsidP="000948BF">
            <w:pPr>
              <w:spacing w:before="100" w:beforeAutospacing="1" w:after="100" w:afterAutospacing="1"/>
              <w:rPr>
                <w:rFonts w:ascii="Arial" w:eastAsia="Times New Roman" w:hAnsi="Arial" w:cs="Arial"/>
                <w:color w:val="000000"/>
                <w:lang w:val="en" w:eastAsia="en-GB"/>
              </w:rPr>
            </w:pPr>
            <w:r w:rsidRPr="005F2FAD">
              <w:rPr>
                <w:rFonts w:ascii="Arial" w:eastAsia="Times New Roman" w:hAnsi="Arial" w:cs="Arial"/>
                <w:color w:val="000000"/>
                <w:lang w:val="en" w:eastAsia="en-GB"/>
              </w:rPr>
              <w:t>I19100511</w:t>
            </w:r>
          </w:p>
        </w:tc>
        <w:tc>
          <w:tcPr>
            <w:tcW w:w="8931" w:type="dxa"/>
          </w:tcPr>
          <w:p w:rsidR="005F2FAD" w:rsidRPr="007D257B" w:rsidRDefault="005F2FAD" w:rsidP="003528B9">
            <w:pPr>
              <w:jc w:val="both"/>
              <w:rPr>
                <w:rFonts w:ascii="Arial" w:hAnsi="Arial" w:cs="Arial"/>
              </w:rPr>
            </w:pPr>
            <w:r>
              <w:rPr>
                <w:rFonts w:ascii="Arial" w:hAnsi="Arial" w:cs="Arial"/>
              </w:rPr>
              <w:t>New provider for travel and expenses</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17.10.2019</w:t>
            </w:r>
          </w:p>
        </w:tc>
      </w:tr>
      <w:tr w:rsidR="00AE3EF3" w:rsidRPr="006256CD" w:rsidTr="003425A8">
        <w:trPr>
          <w:trHeight w:val="364"/>
        </w:trPr>
        <w:tc>
          <w:tcPr>
            <w:tcW w:w="1809" w:type="dxa"/>
          </w:tcPr>
          <w:p w:rsidR="00AE3EF3" w:rsidRPr="00AE3EF3" w:rsidRDefault="00AE3EF3" w:rsidP="000948BF">
            <w:pPr>
              <w:spacing w:before="100" w:beforeAutospacing="1" w:after="100" w:afterAutospacing="1"/>
              <w:rPr>
                <w:rFonts w:ascii="Arial" w:eastAsia="Times New Roman" w:hAnsi="Arial" w:cs="Arial"/>
                <w:color w:val="000000"/>
                <w:lang w:val="en" w:eastAsia="en-GB"/>
              </w:rPr>
            </w:pPr>
            <w:r w:rsidRPr="00AE3EF3">
              <w:rPr>
                <w:rFonts w:ascii="Arial" w:eastAsia="Times New Roman" w:hAnsi="Arial" w:cs="Arial"/>
                <w:color w:val="000000"/>
                <w:lang w:val="en" w:eastAsia="en-GB"/>
              </w:rPr>
              <w:t>I19109576</w:t>
            </w:r>
          </w:p>
        </w:tc>
        <w:tc>
          <w:tcPr>
            <w:tcW w:w="8931" w:type="dxa"/>
          </w:tcPr>
          <w:p w:rsidR="00AE3EF3" w:rsidRDefault="00AE3EF3" w:rsidP="003528B9">
            <w:pPr>
              <w:jc w:val="both"/>
              <w:rPr>
                <w:rFonts w:ascii="Arial" w:hAnsi="Arial" w:cs="Arial"/>
              </w:rPr>
            </w:pPr>
            <w:r>
              <w:rPr>
                <w:rFonts w:ascii="Arial" w:hAnsi="Arial" w:cs="Arial"/>
              </w:rPr>
              <w:t>Contract with healthcare provider</w:t>
            </w:r>
          </w:p>
        </w:tc>
        <w:tc>
          <w:tcPr>
            <w:tcW w:w="1842" w:type="dxa"/>
          </w:tcPr>
          <w:p w:rsidR="00AE3EF3" w:rsidRDefault="00AE3EF3"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02.12.2019</w:t>
            </w:r>
          </w:p>
        </w:tc>
      </w:tr>
      <w:tr w:rsidR="00AE3EF3" w:rsidRPr="006256CD" w:rsidTr="003425A8">
        <w:trPr>
          <w:trHeight w:val="364"/>
        </w:trPr>
        <w:tc>
          <w:tcPr>
            <w:tcW w:w="1809" w:type="dxa"/>
          </w:tcPr>
          <w:p w:rsidR="00AE3EF3" w:rsidRPr="005F2FAD" w:rsidRDefault="00AE3EF3" w:rsidP="000948BF">
            <w:pPr>
              <w:spacing w:before="100" w:beforeAutospacing="1" w:after="100" w:afterAutospacing="1"/>
              <w:rPr>
                <w:rFonts w:ascii="Arial" w:eastAsia="Times New Roman" w:hAnsi="Arial" w:cs="Arial"/>
                <w:color w:val="000000"/>
                <w:lang w:val="en" w:eastAsia="en-GB"/>
              </w:rPr>
            </w:pPr>
            <w:r w:rsidRPr="00AE3EF3">
              <w:rPr>
                <w:rFonts w:ascii="Arial" w:eastAsia="Times New Roman" w:hAnsi="Arial" w:cs="Arial"/>
                <w:color w:val="000000"/>
                <w:lang w:val="en" w:eastAsia="en-GB"/>
              </w:rPr>
              <w:t>I19109830</w:t>
            </w:r>
          </w:p>
        </w:tc>
        <w:tc>
          <w:tcPr>
            <w:tcW w:w="8931" w:type="dxa"/>
          </w:tcPr>
          <w:p w:rsidR="00AE3EF3" w:rsidRDefault="00AE3EF3" w:rsidP="003528B9">
            <w:pPr>
              <w:jc w:val="both"/>
              <w:rPr>
                <w:rFonts w:ascii="Arial" w:hAnsi="Arial" w:cs="Arial"/>
              </w:rPr>
            </w:pPr>
            <w:r>
              <w:rPr>
                <w:rFonts w:ascii="Arial" w:hAnsi="Arial" w:cs="Arial"/>
              </w:rPr>
              <w:t>Secure file transfer facility</w:t>
            </w:r>
          </w:p>
        </w:tc>
        <w:tc>
          <w:tcPr>
            <w:tcW w:w="1842" w:type="dxa"/>
          </w:tcPr>
          <w:p w:rsidR="00AE3EF3" w:rsidRDefault="00AE3EF3"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02.12.2019</w:t>
            </w:r>
          </w:p>
        </w:tc>
      </w:tr>
      <w:tr w:rsidR="00AE3EF3" w:rsidRPr="006256CD" w:rsidTr="003425A8">
        <w:trPr>
          <w:trHeight w:val="364"/>
        </w:trPr>
        <w:tc>
          <w:tcPr>
            <w:tcW w:w="1809" w:type="dxa"/>
          </w:tcPr>
          <w:p w:rsidR="00AE3EF3" w:rsidRPr="00AE3EF3" w:rsidRDefault="00AE3EF3" w:rsidP="000948BF">
            <w:pPr>
              <w:spacing w:before="100" w:beforeAutospacing="1" w:after="100" w:afterAutospacing="1"/>
              <w:rPr>
                <w:rFonts w:ascii="Arial" w:eastAsia="Times New Roman" w:hAnsi="Arial" w:cs="Arial"/>
                <w:color w:val="000000"/>
                <w:lang w:val="en" w:eastAsia="en-GB"/>
              </w:rPr>
            </w:pPr>
            <w:r w:rsidRPr="00AE3EF3">
              <w:rPr>
                <w:rFonts w:ascii="Arial" w:eastAsia="Times New Roman" w:hAnsi="Arial" w:cs="Arial"/>
                <w:color w:val="000000"/>
                <w:lang w:val="en" w:eastAsia="en-GB"/>
              </w:rPr>
              <w:t>I19114097</w:t>
            </w:r>
          </w:p>
        </w:tc>
        <w:tc>
          <w:tcPr>
            <w:tcW w:w="8931" w:type="dxa"/>
          </w:tcPr>
          <w:p w:rsidR="00AE3EF3" w:rsidRDefault="00AE3EF3" w:rsidP="003528B9">
            <w:pPr>
              <w:jc w:val="both"/>
              <w:rPr>
                <w:rFonts w:ascii="Arial" w:hAnsi="Arial" w:cs="Arial"/>
              </w:rPr>
            </w:pPr>
            <w:r>
              <w:rPr>
                <w:rFonts w:ascii="Arial" w:hAnsi="Arial" w:cs="Arial"/>
              </w:rPr>
              <w:t>New continence provider</w:t>
            </w:r>
          </w:p>
        </w:tc>
        <w:tc>
          <w:tcPr>
            <w:tcW w:w="1842" w:type="dxa"/>
          </w:tcPr>
          <w:p w:rsidR="00AE3EF3" w:rsidRDefault="00AE3EF3"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04.12.2019</w:t>
            </w:r>
          </w:p>
        </w:tc>
      </w:tr>
      <w:tr w:rsidR="00AE3EF3" w:rsidRPr="006256CD" w:rsidTr="003425A8">
        <w:trPr>
          <w:trHeight w:val="364"/>
        </w:trPr>
        <w:tc>
          <w:tcPr>
            <w:tcW w:w="1809" w:type="dxa"/>
          </w:tcPr>
          <w:p w:rsidR="00AE3EF3" w:rsidRPr="005F2FAD" w:rsidRDefault="00AE3EF3" w:rsidP="000948BF">
            <w:pPr>
              <w:spacing w:before="100" w:beforeAutospacing="1" w:after="100" w:afterAutospacing="1"/>
              <w:rPr>
                <w:rFonts w:ascii="Arial" w:eastAsia="Times New Roman" w:hAnsi="Arial" w:cs="Arial"/>
                <w:color w:val="000000"/>
                <w:lang w:val="en" w:eastAsia="en-GB"/>
              </w:rPr>
            </w:pPr>
            <w:r w:rsidRPr="00AE3EF3">
              <w:rPr>
                <w:rFonts w:ascii="Arial" w:eastAsia="Times New Roman" w:hAnsi="Arial" w:cs="Arial"/>
                <w:color w:val="000000"/>
                <w:lang w:val="en" w:eastAsia="en-GB"/>
              </w:rPr>
              <w:t>I19113011</w:t>
            </w:r>
          </w:p>
        </w:tc>
        <w:tc>
          <w:tcPr>
            <w:tcW w:w="8931" w:type="dxa"/>
          </w:tcPr>
          <w:p w:rsidR="00AE3EF3" w:rsidRDefault="00AE3EF3" w:rsidP="003528B9">
            <w:pPr>
              <w:jc w:val="both"/>
              <w:rPr>
                <w:rFonts w:ascii="Arial" w:hAnsi="Arial" w:cs="Arial"/>
              </w:rPr>
            </w:pPr>
            <w:r>
              <w:rPr>
                <w:rFonts w:ascii="Arial" w:hAnsi="Arial" w:cs="Arial"/>
              </w:rPr>
              <w:t>New provider for lone working devices</w:t>
            </w:r>
          </w:p>
        </w:tc>
        <w:tc>
          <w:tcPr>
            <w:tcW w:w="1842" w:type="dxa"/>
          </w:tcPr>
          <w:p w:rsidR="00AE3EF3" w:rsidRDefault="00AE3EF3"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12.12.2019</w:t>
            </w:r>
          </w:p>
        </w:tc>
      </w:tr>
      <w:tr w:rsidR="00AE3EF3" w:rsidRPr="006256CD" w:rsidTr="003425A8">
        <w:trPr>
          <w:trHeight w:val="364"/>
        </w:trPr>
        <w:tc>
          <w:tcPr>
            <w:tcW w:w="1809" w:type="dxa"/>
          </w:tcPr>
          <w:p w:rsidR="00AE3EF3" w:rsidRPr="005F2FAD" w:rsidRDefault="00AE3EF3" w:rsidP="000948BF">
            <w:pPr>
              <w:spacing w:before="100" w:beforeAutospacing="1" w:after="100" w:afterAutospacing="1"/>
              <w:rPr>
                <w:rFonts w:ascii="Arial" w:eastAsia="Times New Roman" w:hAnsi="Arial" w:cs="Arial"/>
                <w:color w:val="000000"/>
                <w:lang w:val="en" w:eastAsia="en-GB"/>
              </w:rPr>
            </w:pPr>
          </w:p>
        </w:tc>
        <w:tc>
          <w:tcPr>
            <w:tcW w:w="8931" w:type="dxa"/>
          </w:tcPr>
          <w:p w:rsidR="00AE3EF3" w:rsidRDefault="00AE3EF3" w:rsidP="003528B9">
            <w:pPr>
              <w:jc w:val="both"/>
              <w:rPr>
                <w:rFonts w:ascii="Arial" w:hAnsi="Arial" w:cs="Arial"/>
              </w:rPr>
            </w:pPr>
            <w:r>
              <w:rPr>
                <w:rFonts w:ascii="Arial" w:hAnsi="Arial" w:cs="Arial"/>
              </w:rPr>
              <w:t>Face to face translation services</w:t>
            </w:r>
          </w:p>
        </w:tc>
        <w:tc>
          <w:tcPr>
            <w:tcW w:w="1842" w:type="dxa"/>
          </w:tcPr>
          <w:p w:rsidR="00AE3EF3" w:rsidRDefault="00AE3EF3"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13.12.2019</w:t>
            </w:r>
          </w:p>
        </w:tc>
      </w:tr>
      <w:tr w:rsidR="00AE3EF3" w:rsidRPr="006256CD" w:rsidTr="003425A8">
        <w:trPr>
          <w:trHeight w:val="364"/>
        </w:trPr>
        <w:tc>
          <w:tcPr>
            <w:tcW w:w="1809" w:type="dxa"/>
          </w:tcPr>
          <w:p w:rsidR="00AE3EF3" w:rsidRPr="005F2FAD" w:rsidRDefault="00AE3EF3" w:rsidP="000948BF">
            <w:pPr>
              <w:spacing w:before="100" w:beforeAutospacing="1" w:after="100" w:afterAutospacing="1"/>
              <w:rPr>
                <w:rFonts w:ascii="Arial" w:eastAsia="Times New Roman" w:hAnsi="Arial" w:cs="Arial"/>
                <w:color w:val="000000"/>
                <w:lang w:val="en" w:eastAsia="en-GB"/>
              </w:rPr>
            </w:pPr>
            <w:r w:rsidRPr="00AE3EF3">
              <w:rPr>
                <w:rFonts w:ascii="Arial" w:eastAsia="Times New Roman" w:hAnsi="Arial" w:cs="Arial"/>
                <w:color w:val="000000"/>
                <w:lang w:val="en" w:eastAsia="en-GB"/>
              </w:rPr>
              <w:t>I19109613</w:t>
            </w:r>
          </w:p>
        </w:tc>
        <w:tc>
          <w:tcPr>
            <w:tcW w:w="8931" w:type="dxa"/>
          </w:tcPr>
          <w:p w:rsidR="00AE3EF3" w:rsidRDefault="00AE3EF3" w:rsidP="003528B9">
            <w:pPr>
              <w:jc w:val="both"/>
              <w:rPr>
                <w:rFonts w:ascii="Arial" w:hAnsi="Arial" w:cs="Arial"/>
              </w:rPr>
            </w:pPr>
            <w:r>
              <w:rPr>
                <w:rFonts w:ascii="Arial" w:hAnsi="Arial" w:cs="Arial"/>
              </w:rPr>
              <w:t>New provider for occupational health services</w:t>
            </w:r>
          </w:p>
        </w:tc>
        <w:tc>
          <w:tcPr>
            <w:tcW w:w="1842" w:type="dxa"/>
          </w:tcPr>
          <w:p w:rsidR="00AE3EF3" w:rsidRDefault="00AE3EF3"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13.12.2019</w:t>
            </w:r>
          </w:p>
        </w:tc>
      </w:tr>
      <w:tr w:rsidR="003425A8" w:rsidRPr="006256CD" w:rsidTr="003425A8">
        <w:trPr>
          <w:trHeight w:val="364"/>
        </w:trPr>
        <w:tc>
          <w:tcPr>
            <w:tcW w:w="1809" w:type="dxa"/>
          </w:tcPr>
          <w:p w:rsidR="003425A8" w:rsidRPr="00C875A7" w:rsidRDefault="003425A8" w:rsidP="000948BF">
            <w:pPr>
              <w:spacing w:before="100" w:beforeAutospacing="1" w:after="100" w:afterAutospacing="1"/>
              <w:rPr>
                <w:rFonts w:ascii="Arial" w:eastAsia="Times New Roman" w:hAnsi="Arial" w:cs="Arial"/>
                <w:color w:val="000000"/>
                <w:lang w:val="en" w:eastAsia="en-GB"/>
              </w:rPr>
            </w:pPr>
            <w:r w:rsidRPr="003425A8">
              <w:rPr>
                <w:rFonts w:ascii="Arial" w:eastAsia="Times New Roman" w:hAnsi="Arial" w:cs="Arial"/>
                <w:color w:val="000000"/>
                <w:lang w:val="en" w:eastAsia="en-GB"/>
              </w:rPr>
              <w:t>I19091227</w:t>
            </w:r>
          </w:p>
        </w:tc>
        <w:tc>
          <w:tcPr>
            <w:tcW w:w="8931" w:type="dxa"/>
          </w:tcPr>
          <w:p w:rsidR="003425A8" w:rsidRDefault="003425A8" w:rsidP="003528B9">
            <w:pPr>
              <w:jc w:val="both"/>
              <w:rPr>
                <w:rFonts w:ascii="Arial" w:hAnsi="Arial" w:cs="Arial"/>
              </w:rPr>
            </w:pPr>
            <w:r>
              <w:rPr>
                <w:rFonts w:ascii="Arial" w:hAnsi="Arial" w:cs="Arial"/>
              </w:rPr>
              <w:t>Web based application</w:t>
            </w:r>
          </w:p>
        </w:tc>
        <w:tc>
          <w:tcPr>
            <w:tcW w:w="1842" w:type="dxa"/>
          </w:tcPr>
          <w:p w:rsidR="003425A8" w:rsidRDefault="003425A8"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13.12.2019</w:t>
            </w:r>
          </w:p>
        </w:tc>
      </w:tr>
      <w:tr w:rsidR="00C875A7" w:rsidRPr="006256CD" w:rsidTr="003425A8">
        <w:trPr>
          <w:trHeight w:val="364"/>
        </w:trPr>
        <w:tc>
          <w:tcPr>
            <w:tcW w:w="1809" w:type="dxa"/>
          </w:tcPr>
          <w:p w:rsidR="00C875A7" w:rsidRPr="005F2FAD" w:rsidRDefault="00C875A7" w:rsidP="000948BF">
            <w:pPr>
              <w:spacing w:before="100" w:beforeAutospacing="1" w:after="100" w:afterAutospacing="1"/>
              <w:rPr>
                <w:rFonts w:ascii="Arial" w:eastAsia="Times New Roman" w:hAnsi="Arial" w:cs="Arial"/>
                <w:color w:val="000000"/>
                <w:lang w:val="en" w:eastAsia="en-GB"/>
              </w:rPr>
            </w:pPr>
            <w:r w:rsidRPr="00C875A7">
              <w:rPr>
                <w:rFonts w:ascii="Arial" w:eastAsia="Times New Roman" w:hAnsi="Arial" w:cs="Arial"/>
                <w:color w:val="000000"/>
                <w:lang w:val="en" w:eastAsia="en-GB"/>
              </w:rPr>
              <w:t>I19120806</w:t>
            </w:r>
          </w:p>
        </w:tc>
        <w:tc>
          <w:tcPr>
            <w:tcW w:w="8931" w:type="dxa"/>
          </w:tcPr>
          <w:p w:rsidR="00C875A7" w:rsidRDefault="00C875A7" w:rsidP="003528B9">
            <w:pPr>
              <w:jc w:val="both"/>
              <w:rPr>
                <w:rFonts w:ascii="Arial" w:hAnsi="Arial" w:cs="Arial"/>
              </w:rPr>
            </w:pPr>
            <w:r>
              <w:rPr>
                <w:rFonts w:ascii="Arial" w:hAnsi="Arial" w:cs="Arial"/>
              </w:rPr>
              <w:t>Internal website hosting</w:t>
            </w:r>
          </w:p>
        </w:tc>
        <w:tc>
          <w:tcPr>
            <w:tcW w:w="1842" w:type="dxa"/>
          </w:tcPr>
          <w:p w:rsidR="00C875A7" w:rsidRDefault="00C875A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18.12.2019</w:t>
            </w:r>
          </w:p>
        </w:tc>
      </w:tr>
      <w:tr w:rsidR="00C875A7" w:rsidRPr="006256CD" w:rsidTr="003425A8">
        <w:trPr>
          <w:trHeight w:val="364"/>
        </w:trPr>
        <w:tc>
          <w:tcPr>
            <w:tcW w:w="1809" w:type="dxa"/>
          </w:tcPr>
          <w:p w:rsidR="00C875A7" w:rsidRPr="005F2FAD" w:rsidRDefault="00C875A7" w:rsidP="000948BF">
            <w:pPr>
              <w:spacing w:before="100" w:beforeAutospacing="1" w:after="100" w:afterAutospacing="1"/>
              <w:rPr>
                <w:rFonts w:ascii="Arial" w:eastAsia="Times New Roman" w:hAnsi="Arial" w:cs="Arial"/>
                <w:color w:val="000000"/>
                <w:lang w:val="en" w:eastAsia="en-GB"/>
              </w:rPr>
            </w:pPr>
            <w:r w:rsidRPr="00C875A7">
              <w:rPr>
                <w:rFonts w:ascii="Arial" w:eastAsia="Times New Roman" w:hAnsi="Arial" w:cs="Arial"/>
                <w:color w:val="000000"/>
                <w:lang w:val="en" w:eastAsia="en-GB"/>
              </w:rPr>
              <w:t>I19124837</w:t>
            </w:r>
          </w:p>
        </w:tc>
        <w:tc>
          <w:tcPr>
            <w:tcW w:w="8931" w:type="dxa"/>
          </w:tcPr>
          <w:p w:rsidR="00C875A7" w:rsidRDefault="00C875A7" w:rsidP="003528B9">
            <w:pPr>
              <w:jc w:val="both"/>
              <w:rPr>
                <w:rFonts w:ascii="Arial" w:hAnsi="Arial" w:cs="Arial"/>
              </w:rPr>
            </w:pPr>
            <w:r>
              <w:rPr>
                <w:rFonts w:ascii="Arial" w:hAnsi="Arial" w:cs="Arial"/>
              </w:rPr>
              <w:t>Integrated care in the community</w:t>
            </w:r>
          </w:p>
        </w:tc>
        <w:tc>
          <w:tcPr>
            <w:tcW w:w="1842" w:type="dxa"/>
          </w:tcPr>
          <w:p w:rsidR="00C875A7" w:rsidRDefault="00C875A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18.12.2019</w:t>
            </w:r>
          </w:p>
        </w:tc>
      </w:tr>
      <w:tr w:rsidR="005F2FAD" w:rsidRPr="006256CD" w:rsidTr="003425A8">
        <w:trPr>
          <w:trHeight w:val="364"/>
        </w:trPr>
        <w:tc>
          <w:tcPr>
            <w:tcW w:w="1809" w:type="dxa"/>
          </w:tcPr>
          <w:p w:rsidR="005F2FAD" w:rsidRPr="007D257B" w:rsidRDefault="005F2FAD" w:rsidP="000948BF">
            <w:pPr>
              <w:spacing w:before="100" w:beforeAutospacing="1" w:after="100" w:afterAutospacing="1"/>
              <w:rPr>
                <w:rFonts w:ascii="Arial" w:eastAsia="Times New Roman" w:hAnsi="Arial" w:cs="Arial"/>
                <w:color w:val="000000"/>
                <w:lang w:val="en" w:eastAsia="en-GB"/>
              </w:rPr>
            </w:pPr>
            <w:r w:rsidRPr="005F2FAD">
              <w:rPr>
                <w:rFonts w:ascii="Arial" w:eastAsia="Times New Roman" w:hAnsi="Arial" w:cs="Arial"/>
                <w:color w:val="000000"/>
                <w:lang w:val="en" w:eastAsia="en-GB"/>
              </w:rPr>
              <w:t>I19100511</w:t>
            </w:r>
          </w:p>
        </w:tc>
        <w:tc>
          <w:tcPr>
            <w:tcW w:w="8931" w:type="dxa"/>
          </w:tcPr>
          <w:p w:rsidR="005F2FAD" w:rsidRPr="007D257B" w:rsidRDefault="005F2FAD" w:rsidP="003528B9">
            <w:pPr>
              <w:jc w:val="both"/>
              <w:rPr>
                <w:rFonts w:ascii="Arial" w:hAnsi="Arial" w:cs="Arial"/>
              </w:rPr>
            </w:pPr>
            <w:r>
              <w:rPr>
                <w:rFonts w:ascii="Arial" w:hAnsi="Arial" w:cs="Arial"/>
              </w:rPr>
              <w:t>Translation services</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24.12.2019</w:t>
            </w:r>
          </w:p>
        </w:tc>
      </w:tr>
      <w:tr w:rsidR="00C875A7" w:rsidRPr="006256CD" w:rsidTr="003425A8">
        <w:trPr>
          <w:trHeight w:val="364"/>
        </w:trPr>
        <w:tc>
          <w:tcPr>
            <w:tcW w:w="1809" w:type="dxa"/>
          </w:tcPr>
          <w:p w:rsidR="00C875A7" w:rsidRPr="00C875A7" w:rsidRDefault="00C875A7" w:rsidP="000948BF">
            <w:pPr>
              <w:spacing w:before="100" w:beforeAutospacing="1" w:after="100" w:afterAutospacing="1"/>
              <w:rPr>
                <w:rFonts w:ascii="Arial" w:eastAsia="Times New Roman" w:hAnsi="Arial" w:cs="Arial"/>
                <w:color w:val="000000"/>
                <w:lang w:val="en" w:eastAsia="en-GB"/>
              </w:rPr>
            </w:pPr>
            <w:r w:rsidRPr="00C875A7">
              <w:rPr>
                <w:rFonts w:ascii="Arial" w:eastAsia="Times New Roman" w:hAnsi="Arial" w:cs="Arial"/>
                <w:color w:val="000000"/>
                <w:lang w:val="en" w:eastAsia="en-GB"/>
              </w:rPr>
              <w:t>I19119621</w:t>
            </w:r>
          </w:p>
        </w:tc>
        <w:tc>
          <w:tcPr>
            <w:tcW w:w="8931" w:type="dxa"/>
          </w:tcPr>
          <w:p w:rsidR="00C875A7" w:rsidRDefault="00C875A7" w:rsidP="003528B9">
            <w:pPr>
              <w:jc w:val="both"/>
              <w:rPr>
                <w:rFonts w:ascii="Arial" w:hAnsi="Arial" w:cs="Arial"/>
              </w:rPr>
            </w:pPr>
            <w:r>
              <w:rPr>
                <w:rFonts w:ascii="Arial" w:hAnsi="Arial" w:cs="Arial"/>
              </w:rPr>
              <w:t>Finance information costings</w:t>
            </w:r>
          </w:p>
        </w:tc>
        <w:tc>
          <w:tcPr>
            <w:tcW w:w="1842" w:type="dxa"/>
          </w:tcPr>
          <w:p w:rsidR="00C875A7" w:rsidRDefault="00C875A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24.12.2019</w:t>
            </w:r>
          </w:p>
        </w:tc>
      </w:tr>
      <w:tr w:rsidR="00C875A7" w:rsidRPr="006256CD" w:rsidTr="003425A8">
        <w:trPr>
          <w:trHeight w:val="364"/>
        </w:trPr>
        <w:tc>
          <w:tcPr>
            <w:tcW w:w="1809" w:type="dxa"/>
          </w:tcPr>
          <w:p w:rsidR="00C875A7" w:rsidRPr="005F2FAD" w:rsidRDefault="00C875A7" w:rsidP="000948BF">
            <w:pPr>
              <w:spacing w:before="100" w:beforeAutospacing="1" w:after="100" w:afterAutospacing="1"/>
              <w:rPr>
                <w:rFonts w:ascii="Arial" w:eastAsia="Times New Roman" w:hAnsi="Arial" w:cs="Arial"/>
                <w:color w:val="000000"/>
                <w:lang w:val="en" w:eastAsia="en-GB"/>
              </w:rPr>
            </w:pPr>
            <w:r w:rsidRPr="00C875A7">
              <w:rPr>
                <w:rFonts w:ascii="Arial" w:eastAsia="Times New Roman" w:hAnsi="Arial" w:cs="Arial"/>
                <w:color w:val="000000"/>
                <w:lang w:val="en" w:eastAsia="en-GB"/>
              </w:rPr>
              <w:t>I19122212</w:t>
            </w:r>
          </w:p>
        </w:tc>
        <w:tc>
          <w:tcPr>
            <w:tcW w:w="8931" w:type="dxa"/>
          </w:tcPr>
          <w:p w:rsidR="00C875A7" w:rsidRDefault="00C875A7" w:rsidP="003528B9">
            <w:pPr>
              <w:jc w:val="both"/>
              <w:rPr>
                <w:rFonts w:ascii="Arial" w:hAnsi="Arial" w:cs="Arial"/>
              </w:rPr>
            </w:pPr>
            <w:r>
              <w:rPr>
                <w:rFonts w:ascii="Arial" w:hAnsi="Arial" w:cs="Arial"/>
              </w:rPr>
              <w:t>Winter pressure provider</w:t>
            </w:r>
          </w:p>
        </w:tc>
        <w:tc>
          <w:tcPr>
            <w:tcW w:w="1842" w:type="dxa"/>
          </w:tcPr>
          <w:p w:rsidR="00C875A7" w:rsidRDefault="00C875A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31.12.2019</w:t>
            </w:r>
          </w:p>
        </w:tc>
      </w:tr>
      <w:tr w:rsidR="00C875A7" w:rsidRPr="006256CD" w:rsidTr="003425A8">
        <w:trPr>
          <w:trHeight w:val="364"/>
        </w:trPr>
        <w:tc>
          <w:tcPr>
            <w:tcW w:w="1809" w:type="dxa"/>
          </w:tcPr>
          <w:p w:rsidR="00C875A7" w:rsidRPr="005F2FAD" w:rsidRDefault="00C875A7" w:rsidP="000948BF">
            <w:pPr>
              <w:spacing w:before="100" w:beforeAutospacing="1" w:after="100" w:afterAutospacing="1"/>
              <w:rPr>
                <w:rFonts w:ascii="Arial" w:eastAsia="Times New Roman" w:hAnsi="Arial" w:cs="Arial"/>
                <w:color w:val="000000"/>
                <w:lang w:val="en" w:eastAsia="en-GB"/>
              </w:rPr>
            </w:pPr>
            <w:r w:rsidRPr="00C875A7">
              <w:rPr>
                <w:rFonts w:ascii="Arial" w:eastAsia="Times New Roman" w:hAnsi="Arial" w:cs="Arial"/>
                <w:color w:val="000000"/>
                <w:lang w:val="en" w:eastAsia="en-GB"/>
              </w:rPr>
              <w:lastRenderedPageBreak/>
              <w:t>I19128564</w:t>
            </w:r>
          </w:p>
        </w:tc>
        <w:tc>
          <w:tcPr>
            <w:tcW w:w="8931" w:type="dxa"/>
          </w:tcPr>
          <w:p w:rsidR="00C875A7" w:rsidRDefault="00C875A7" w:rsidP="003528B9">
            <w:pPr>
              <w:jc w:val="both"/>
              <w:rPr>
                <w:rFonts w:ascii="Arial" w:hAnsi="Arial" w:cs="Arial"/>
              </w:rPr>
            </w:pPr>
            <w:r>
              <w:rPr>
                <w:rFonts w:ascii="Arial" w:hAnsi="Arial" w:cs="Arial"/>
              </w:rPr>
              <w:t>New service provider</w:t>
            </w:r>
          </w:p>
        </w:tc>
        <w:tc>
          <w:tcPr>
            <w:tcW w:w="1842" w:type="dxa"/>
          </w:tcPr>
          <w:p w:rsidR="00C875A7" w:rsidRDefault="00C875A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09.01.2020</w:t>
            </w:r>
          </w:p>
        </w:tc>
      </w:tr>
      <w:tr w:rsidR="005F2FAD" w:rsidRPr="006256CD" w:rsidTr="003425A8">
        <w:trPr>
          <w:trHeight w:val="364"/>
        </w:trPr>
        <w:tc>
          <w:tcPr>
            <w:tcW w:w="1809" w:type="dxa"/>
          </w:tcPr>
          <w:p w:rsidR="005F2FAD" w:rsidRPr="007D257B" w:rsidRDefault="005F2FAD" w:rsidP="000948BF">
            <w:pPr>
              <w:spacing w:before="100" w:beforeAutospacing="1" w:after="100" w:afterAutospacing="1"/>
              <w:rPr>
                <w:rFonts w:ascii="Arial" w:eastAsia="Times New Roman" w:hAnsi="Arial" w:cs="Arial"/>
                <w:color w:val="000000"/>
                <w:lang w:val="en" w:eastAsia="en-GB"/>
              </w:rPr>
            </w:pPr>
            <w:r w:rsidRPr="005F2FAD">
              <w:rPr>
                <w:rFonts w:ascii="Arial" w:eastAsia="Times New Roman" w:hAnsi="Arial" w:cs="Arial"/>
                <w:color w:val="000000"/>
                <w:lang w:val="en" w:eastAsia="en-GB"/>
              </w:rPr>
              <w:t>I19100511</w:t>
            </w:r>
          </w:p>
        </w:tc>
        <w:tc>
          <w:tcPr>
            <w:tcW w:w="8931" w:type="dxa"/>
          </w:tcPr>
          <w:p w:rsidR="005F2FAD" w:rsidRPr="007D257B" w:rsidRDefault="005F2FAD" w:rsidP="003528B9">
            <w:pPr>
              <w:jc w:val="both"/>
              <w:rPr>
                <w:rFonts w:ascii="Arial" w:hAnsi="Arial" w:cs="Arial"/>
              </w:rPr>
            </w:pPr>
            <w:r>
              <w:rPr>
                <w:rFonts w:ascii="Arial" w:hAnsi="Arial" w:cs="Arial"/>
              </w:rPr>
              <w:t>Transcription services</w:t>
            </w:r>
          </w:p>
        </w:tc>
        <w:tc>
          <w:tcPr>
            <w:tcW w:w="1842" w:type="dxa"/>
          </w:tcPr>
          <w:p w:rsidR="005F2FAD" w:rsidRDefault="005F2FAD"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13.01.2020</w:t>
            </w:r>
          </w:p>
        </w:tc>
      </w:tr>
      <w:tr w:rsidR="005F2FAD" w:rsidRPr="006256CD" w:rsidTr="003425A8">
        <w:trPr>
          <w:trHeight w:val="364"/>
        </w:trPr>
        <w:tc>
          <w:tcPr>
            <w:tcW w:w="1809" w:type="dxa"/>
          </w:tcPr>
          <w:p w:rsidR="005F2FAD" w:rsidRPr="007D257B" w:rsidRDefault="00AE3EF3" w:rsidP="000948BF">
            <w:pPr>
              <w:spacing w:before="100" w:beforeAutospacing="1" w:after="100" w:afterAutospacing="1"/>
              <w:rPr>
                <w:rFonts w:ascii="Arial" w:eastAsia="Times New Roman" w:hAnsi="Arial" w:cs="Arial"/>
                <w:color w:val="000000"/>
                <w:lang w:val="en" w:eastAsia="en-GB"/>
              </w:rPr>
            </w:pPr>
            <w:r w:rsidRPr="00AE3EF3">
              <w:rPr>
                <w:rFonts w:ascii="Arial" w:eastAsia="Times New Roman" w:hAnsi="Arial" w:cs="Arial"/>
                <w:color w:val="000000"/>
                <w:lang w:val="en" w:eastAsia="en-GB"/>
              </w:rPr>
              <w:t>I19112107</w:t>
            </w:r>
          </w:p>
        </w:tc>
        <w:tc>
          <w:tcPr>
            <w:tcW w:w="8931" w:type="dxa"/>
          </w:tcPr>
          <w:p w:rsidR="005F2FAD" w:rsidRPr="007D257B" w:rsidRDefault="00AE3EF3" w:rsidP="003528B9">
            <w:pPr>
              <w:jc w:val="both"/>
              <w:rPr>
                <w:rFonts w:ascii="Arial" w:hAnsi="Arial" w:cs="Arial"/>
              </w:rPr>
            </w:pPr>
            <w:r>
              <w:rPr>
                <w:rFonts w:ascii="Arial" w:hAnsi="Arial" w:cs="Arial"/>
              </w:rPr>
              <w:t>E-learning platform tool</w:t>
            </w:r>
          </w:p>
        </w:tc>
        <w:tc>
          <w:tcPr>
            <w:tcW w:w="1842" w:type="dxa"/>
          </w:tcPr>
          <w:p w:rsidR="005F2FAD" w:rsidRDefault="00AE3EF3"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13.01.2020</w:t>
            </w:r>
          </w:p>
        </w:tc>
      </w:tr>
      <w:tr w:rsidR="003E6827" w:rsidRPr="006256CD" w:rsidTr="003425A8">
        <w:trPr>
          <w:trHeight w:val="364"/>
        </w:trPr>
        <w:tc>
          <w:tcPr>
            <w:tcW w:w="1809" w:type="dxa"/>
          </w:tcPr>
          <w:p w:rsidR="003E6827" w:rsidRPr="00C875A7" w:rsidRDefault="003E6827" w:rsidP="000948BF">
            <w:pPr>
              <w:spacing w:before="100" w:beforeAutospacing="1" w:after="100" w:afterAutospacing="1"/>
              <w:rPr>
                <w:rFonts w:ascii="Arial" w:eastAsia="Times New Roman" w:hAnsi="Arial" w:cs="Arial"/>
                <w:color w:val="000000"/>
                <w:lang w:val="en" w:eastAsia="en-GB"/>
              </w:rPr>
            </w:pPr>
            <w:r w:rsidRPr="003E6827">
              <w:rPr>
                <w:rFonts w:ascii="Arial" w:eastAsia="Times New Roman" w:hAnsi="Arial" w:cs="Arial"/>
                <w:color w:val="000000"/>
                <w:lang w:val="en" w:eastAsia="en-GB"/>
              </w:rPr>
              <w:t>I19127636</w:t>
            </w:r>
          </w:p>
        </w:tc>
        <w:tc>
          <w:tcPr>
            <w:tcW w:w="8931" w:type="dxa"/>
          </w:tcPr>
          <w:p w:rsidR="003E6827" w:rsidRDefault="003E6827" w:rsidP="003528B9">
            <w:pPr>
              <w:jc w:val="both"/>
              <w:rPr>
                <w:rFonts w:ascii="Arial" w:hAnsi="Arial" w:cs="Arial"/>
              </w:rPr>
            </w:pPr>
            <w:r>
              <w:rPr>
                <w:rFonts w:ascii="Arial" w:hAnsi="Arial" w:cs="Arial"/>
              </w:rPr>
              <w:t>Diagnostic tool</w:t>
            </w:r>
          </w:p>
        </w:tc>
        <w:tc>
          <w:tcPr>
            <w:tcW w:w="1842" w:type="dxa"/>
          </w:tcPr>
          <w:p w:rsidR="003E6827" w:rsidRDefault="003E682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11.02.2020</w:t>
            </w:r>
          </w:p>
        </w:tc>
      </w:tr>
      <w:tr w:rsidR="003425A8" w:rsidRPr="006256CD" w:rsidTr="003425A8">
        <w:trPr>
          <w:trHeight w:val="364"/>
        </w:trPr>
        <w:tc>
          <w:tcPr>
            <w:tcW w:w="1809" w:type="dxa"/>
          </w:tcPr>
          <w:p w:rsidR="003425A8" w:rsidRPr="003E6827" w:rsidRDefault="003425A8" w:rsidP="00CE1765">
            <w:pPr>
              <w:spacing w:before="100" w:beforeAutospacing="1" w:after="100" w:afterAutospacing="1"/>
              <w:rPr>
                <w:rFonts w:ascii="Arial" w:eastAsia="Times New Roman" w:hAnsi="Arial" w:cs="Arial"/>
                <w:color w:val="000000"/>
                <w:lang w:val="en" w:eastAsia="en-GB"/>
              </w:rPr>
            </w:pPr>
            <w:r w:rsidRPr="003425A8">
              <w:rPr>
                <w:rFonts w:ascii="Arial" w:eastAsia="Times New Roman" w:hAnsi="Arial" w:cs="Arial"/>
                <w:color w:val="000000"/>
                <w:lang w:val="en" w:eastAsia="en-GB"/>
              </w:rPr>
              <w:t>I20019338</w:t>
            </w:r>
          </w:p>
        </w:tc>
        <w:tc>
          <w:tcPr>
            <w:tcW w:w="8931" w:type="dxa"/>
          </w:tcPr>
          <w:p w:rsidR="003425A8" w:rsidRDefault="003425A8" w:rsidP="00CE1765">
            <w:pPr>
              <w:jc w:val="both"/>
              <w:rPr>
                <w:rFonts w:ascii="Arial" w:hAnsi="Arial" w:cs="Arial"/>
              </w:rPr>
            </w:pPr>
            <w:r>
              <w:rPr>
                <w:rFonts w:ascii="Arial" w:hAnsi="Arial" w:cs="Arial"/>
              </w:rPr>
              <w:t>Recruitment initiative</w:t>
            </w:r>
          </w:p>
        </w:tc>
        <w:tc>
          <w:tcPr>
            <w:tcW w:w="1842" w:type="dxa"/>
          </w:tcPr>
          <w:p w:rsidR="003425A8" w:rsidRDefault="003425A8"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11.02.2020</w:t>
            </w:r>
          </w:p>
        </w:tc>
      </w:tr>
      <w:tr w:rsidR="003E6827" w:rsidRPr="006256CD" w:rsidTr="003425A8">
        <w:trPr>
          <w:trHeight w:val="364"/>
        </w:trPr>
        <w:tc>
          <w:tcPr>
            <w:tcW w:w="1809" w:type="dxa"/>
          </w:tcPr>
          <w:p w:rsidR="003E6827" w:rsidRPr="007D257B" w:rsidRDefault="003E6827" w:rsidP="00CE1765">
            <w:pPr>
              <w:spacing w:before="100" w:beforeAutospacing="1" w:after="100" w:afterAutospacing="1"/>
              <w:rPr>
                <w:rFonts w:ascii="Arial" w:eastAsia="Times New Roman" w:hAnsi="Arial" w:cs="Arial"/>
                <w:color w:val="000000"/>
                <w:lang w:val="en" w:eastAsia="en-GB"/>
              </w:rPr>
            </w:pPr>
            <w:r w:rsidRPr="003E6827">
              <w:rPr>
                <w:rFonts w:ascii="Arial" w:eastAsia="Times New Roman" w:hAnsi="Arial" w:cs="Arial"/>
                <w:color w:val="000000"/>
                <w:lang w:val="en" w:eastAsia="en-GB"/>
              </w:rPr>
              <w:t>I19121121</w:t>
            </w:r>
          </w:p>
        </w:tc>
        <w:tc>
          <w:tcPr>
            <w:tcW w:w="8931" w:type="dxa"/>
          </w:tcPr>
          <w:p w:rsidR="003E6827" w:rsidRPr="007D257B" w:rsidRDefault="003E6827" w:rsidP="00CE1765">
            <w:pPr>
              <w:jc w:val="both"/>
              <w:rPr>
                <w:rFonts w:ascii="Arial" w:hAnsi="Arial" w:cs="Arial"/>
              </w:rPr>
            </w:pPr>
            <w:r>
              <w:rPr>
                <w:rFonts w:ascii="Arial" w:hAnsi="Arial" w:cs="Arial"/>
              </w:rPr>
              <w:t>Working with providers in other sectors</w:t>
            </w:r>
          </w:p>
        </w:tc>
        <w:tc>
          <w:tcPr>
            <w:tcW w:w="1842" w:type="dxa"/>
          </w:tcPr>
          <w:p w:rsidR="003E6827" w:rsidRDefault="003E682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13.02.2020</w:t>
            </w:r>
          </w:p>
        </w:tc>
      </w:tr>
      <w:tr w:rsidR="00C875A7" w:rsidRPr="006256CD" w:rsidTr="003425A8">
        <w:trPr>
          <w:trHeight w:val="364"/>
        </w:trPr>
        <w:tc>
          <w:tcPr>
            <w:tcW w:w="1809" w:type="dxa"/>
          </w:tcPr>
          <w:p w:rsidR="00C875A7" w:rsidRPr="00AE3EF3" w:rsidRDefault="00C875A7" w:rsidP="000948BF">
            <w:pPr>
              <w:spacing w:before="100" w:beforeAutospacing="1" w:after="100" w:afterAutospacing="1"/>
              <w:rPr>
                <w:rFonts w:ascii="Arial" w:eastAsia="Times New Roman" w:hAnsi="Arial" w:cs="Arial"/>
                <w:color w:val="000000"/>
                <w:lang w:val="en" w:eastAsia="en-GB"/>
              </w:rPr>
            </w:pPr>
            <w:r w:rsidRPr="00C875A7">
              <w:rPr>
                <w:rFonts w:ascii="Arial" w:eastAsia="Times New Roman" w:hAnsi="Arial" w:cs="Arial"/>
                <w:color w:val="000000"/>
                <w:lang w:val="en" w:eastAsia="en-GB"/>
              </w:rPr>
              <w:t>I19122415</w:t>
            </w:r>
          </w:p>
        </w:tc>
        <w:tc>
          <w:tcPr>
            <w:tcW w:w="8931" w:type="dxa"/>
          </w:tcPr>
          <w:p w:rsidR="00C875A7" w:rsidRDefault="00C875A7" w:rsidP="003528B9">
            <w:pPr>
              <w:jc w:val="both"/>
              <w:rPr>
                <w:rFonts w:ascii="Arial" w:hAnsi="Arial" w:cs="Arial"/>
              </w:rPr>
            </w:pPr>
            <w:r>
              <w:rPr>
                <w:rFonts w:ascii="Arial" w:hAnsi="Arial" w:cs="Arial"/>
              </w:rPr>
              <w:t>Data warehousing</w:t>
            </w:r>
          </w:p>
        </w:tc>
        <w:tc>
          <w:tcPr>
            <w:tcW w:w="1842" w:type="dxa"/>
          </w:tcPr>
          <w:p w:rsidR="00C875A7" w:rsidRDefault="00C875A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14.02.2020</w:t>
            </w:r>
          </w:p>
        </w:tc>
      </w:tr>
      <w:tr w:rsidR="00C875A7" w:rsidRPr="006256CD" w:rsidTr="003425A8">
        <w:trPr>
          <w:trHeight w:val="364"/>
        </w:trPr>
        <w:tc>
          <w:tcPr>
            <w:tcW w:w="1809" w:type="dxa"/>
          </w:tcPr>
          <w:p w:rsidR="00C875A7" w:rsidRPr="00AE3EF3" w:rsidRDefault="00C875A7" w:rsidP="000948BF">
            <w:pPr>
              <w:spacing w:before="100" w:beforeAutospacing="1" w:after="100" w:afterAutospacing="1"/>
              <w:rPr>
                <w:rFonts w:ascii="Arial" w:eastAsia="Times New Roman" w:hAnsi="Arial" w:cs="Arial"/>
                <w:color w:val="000000"/>
                <w:lang w:val="en" w:eastAsia="en-GB"/>
              </w:rPr>
            </w:pPr>
            <w:r w:rsidRPr="00C875A7">
              <w:rPr>
                <w:rFonts w:ascii="Arial" w:eastAsia="Times New Roman" w:hAnsi="Arial" w:cs="Arial"/>
                <w:color w:val="000000"/>
                <w:lang w:val="en" w:eastAsia="en-GB"/>
              </w:rPr>
              <w:t>I20012701</w:t>
            </w:r>
          </w:p>
        </w:tc>
        <w:tc>
          <w:tcPr>
            <w:tcW w:w="8931" w:type="dxa"/>
          </w:tcPr>
          <w:p w:rsidR="00C875A7" w:rsidRDefault="00C875A7" w:rsidP="003528B9">
            <w:pPr>
              <w:jc w:val="both"/>
              <w:rPr>
                <w:rFonts w:ascii="Arial" w:hAnsi="Arial" w:cs="Arial"/>
              </w:rPr>
            </w:pPr>
            <w:r>
              <w:rPr>
                <w:rFonts w:ascii="Arial" w:hAnsi="Arial" w:cs="Arial"/>
              </w:rPr>
              <w:t>Staff benefit scheme</w:t>
            </w:r>
          </w:p>
        </w:tc>
        <w:tc>
          <w:tcPr>
            <w:tcW w:w="1842" w:type="dxa"/>
          </w:tcPr>
          <w:p w:rsidR="00C875A7" w:rsidRDefault="00C875A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20.02.2020</w:t>
            </w:r>
          </w:p>
        </w:tc>
      </w:tr>
      <w:tr w:rsidR="00C875A7" w:rsidRPr="006256CD" w:rsidTr="003425A8">
        <w:trPr>
          <w:trHeight w:val="364"/>
        </w:trPr>
        <w:tc>
          <w:tcPr>
            <w:tcW w:w="1809" w:type="dxa"/>
          </w:tcPr>
          <w:p w:rsidR="00C875A7" w:rsidRPr="00AE3EF3" w:rsidRDefault="00C875A7" w:rsidP="000948BF">
            <w:pPr>
              <w:spacing w:before="100" w:beforeAutospacing="1" w:after="100" w:afterAutospacing="1"/>
              <w:rPr>
                <w:rFonts w:ascii="Arial" w:eastAsia="Times New Roman" w:hAnsi="Arial" w:cs="Arial"/>
                <w:color w:val="000000"/>
                <w:lang w:val="en" w:eastAsia="en-GB"/>
              </w:rPr>
            </w:pPr>
            <w:r w:rsidRPr="00C875A7">
              <w:rPr>
                <w:rFonts w:ascii="Arial" w:eastAsia="Times New Roman" w:hAnsi="Arial" w:cs="Arial"/>
                <w:color w:val="000000"/>
                <w:lang w:val="en" w:eastAsia="en-GB"/>
              </w:rPr>
              <w:t>I20013158</w:t>
            </w:r>
          </w:p>
        </w:tc>
        <w:tc>
          <w:tcPr>
            <w:tcW w:w="8931" w:type="dxa"/>
          </w:tcPr>
          <w:p w:rsidR="00C875A7" w:rsidRDefault="00C875A7" w:rsidP="003528B9">
            <w:pPr>
              <w:jc w:val="both"/>
              <w:rPr>
                <w:rFonts w:ascii="Arial" w:hAnsi="Arial" w:cs="Arial"/>
              </w:rPr>
            </w:pPr>
            <w:r>
              <w:rPr>
                <w:rFonts w:ascii="Arial" w:hAnsi="Arial" w:cs="Arial"/>
              </w:rPr>
              <w:t xml:space="preserve">Working with </w:t>
            </w:r>
            <w:proofErr w:type="spellStart"/>
            <w:r>
              <w:rPr>
                <w:rFonts w:ascii="Arial" w:hAnsi="Arial" w:cs="Arial"/>
              </w:rPr>
              <w:t>Unicef</w:t>
            </w:r>
            <w:proofErr w:type="spellEnd"/>
          </w:p>
        </w:tc>
        <w:tc>
          <w:tcPr>
            <w:tcW w:w="1842" w:type="dxa"/>
          </w:tcPr>
          <w:p w:rsidR="00C875A7" w:rsidRDefault="00C875A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20.02.2020</w:t>
            </w:r>
          </w:p>
        </w:tc>
      </w:tr>
      <w:tr w:rsidR="005F2FAD" w:rsidRPr="006256CD" w:rsidTr="003425A8">
        <w:trPr>
          <w:trHeight w:val="364"/>
        </w:trPr>
        <w:tc>
          <w:tcPr>
            <w:tcW w:w="1809" w:type="dxa"/>
          </w:tcPr>
          <w:p w:rsidR="005F2FAD" w:rsidRPr="007D257B" w:rsidRDefault="00AE3EF3" w:rsidP="000948BF">
            <w:pPr>
              <w:spacing w:before="100" w:beforeAutospacing="1" w:after="100" w:afterAutospacing="1"/>
              <w:rPr>
                <w:rFonts w:ascii="Arial" w:eastAsia="Times New Roman" w:hAnsi="Arial" w:cs="Arial"/>
                <w:color w:val="000000"/>
                <w:lang w:val="en" w:eastAsia="en-GB"/>
              </w:rPr>
            </w:pPr>
            <w:r w:rsidRPr="00AE3EF3">
              <w:rPr>
                <w:rFonts w:ascii="Arial" w:eastAsia="Times New Roman" w:hAnsi="Arial" w:cs="Arial"/>
                <w:color w:val="000000"/>
                <w:lang w:val="en" w:eastAsia="en-GB"/>
              </w:rPr>
              <w:t>I19121810</w:t>
            </w:r>
          </w:p>
        </w:tc>
        <w:tc>
          <w:tcPr>
            <w:tcW w:w="8931" w:type="dxa"/>
          </w:tcPr>
          <w:p w:rsidR="005F2FAD" w:rsidRPr="007D257B" w:rsidRDefault="00AE3EF3" w:rsidP="003528B9">
            <w:pPr>
              <w:jc w:val="both"/>
              <w:rPr>
                <w:rFonts w:ascii="Arial" w:hAnsi="Arial" w:cs="Arial"/>
              </w:rPr>
            </w:pPr>
            <w:r>
              <w:rPr>
                <w:rFonts w:ascii="Arial" w:hAnsi="Arial" w:cs="Arial"/>
              </w:rPr>
              <w:t>Interaction observation scale</w:t>
            </w:r>
          </w:p>
        </w:tc>
        <w:tc>
          <w:tcPr>
            <w:tcW w:w="1842" w:type="dxa"/>
          </w:tcPr>
          <w:p w:rsidR="005F2FAD" w:rsidRDefault="00AE3EF3"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02.03.2020</w:t>
            </w:r>
          </w:p>
        </w:tc>
      </w:tr>
      <w:tr w:rsidR="003E6827" w:rsidRPr="006256CD" w:rsidTr="003425A8">
        <w:trPr>
          <w:trHeight w:val="364"/>
        </w:trPr>
        <w:tc>
          <w:tcPr>
            <w:tcW w:w="1809" w:type="dxa"/>
          </w:tcPr>
          <w:p w:rsidR="003E6827" w:rsidRPr="00C875A7" w:rsidRDefault="003E6827" w:rsidP="000948BF">
            <w:pPr>
              <w:spacing w:before="100" w:beforeAutospacing="1" w:after="100" w:afterAutospacing="1"/>
              <w:rPr>
                <w:rFonts w:ascii="Arial" w:eastAsia="Times New Roman" w:hAnsi="Arial" w:cs="Arial"/>
                <w:color w:val="000000"/>
                <w:lang w:val="en" w:eastAsia="en-GB"/>
              </w:rPr>
            </w:pPr>
            <w:r w:rsidRPr="003E6827">
              <w:rPr>
                <w:rFonts w:ascii="Arial" w:eastAsia="Times New Roman" w:hAnsi="Arial" w:cs="Arial"/>
                <w:color w:val="000000"/>
                <w:lang w:val="en" w:eastAsia="en-GB"/>
              </w:rPr>
              <w:t>I20016704</w:t>
            </w:r>
          </w:p>
        </w:tc>
        <w:tc>
          <w:tcPr>
            <w:tcW w:w="8931" w:type="dxa"/>
          </w:tcPr>
          <w:p w:rsidR="003E6827" w:rsidRDefault="003E6827" w:rsidP="003528B9">
            <w:pPr>
              <w:jc w:val="both"/>
              <w:rPr>
                <w:rFonts w:ascii="Arial" w:hAnsi="Arial" w:cs="Arial"/>
              </w:rPr>
            </w:pPr>
            <w:r>
              <w:rPr>
                <w:rFonts w:ascii="Arial" w:hAnsi="Arial" w:cs="Arial"/>
              </w:rPr>
              <w:t>Update for KCHFT app</w:t>
            </w:r>
          </w:p>
        </w:tc>
        <w:tc>
          <w:tcPr>
            <w:tcW w:w="1842" w:type="dxa"/>
          </w:tcPr>
          <w:p w:rsidR="003E6827" w:rsidRDefault="003E6827"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04.03.2020</w:t>
            </w:r>
          </w:p>
        </w:tc>
      </w:tr>
      <w:tr w:rsidR="00521039" w:rsidRPr="006256CD" w:rsidTr="003425A8">
        <w:trPr>
          <w:trHeight w:val="364"/>
        </w:trPr>
        <w:tc>
          <w:tcPr>
            <w:tcW w:w="1809" w:type="dxa"/>
          </w:tcPr>
          <w:p w:rsidR="00521039" w:rsidRPr="00534486" w:rsidRDefault="00521039" w:rsidP="000948BF">
            <w:pPr>
              <w:spacing w:before="100" w:beforeAutospacing="1" w:after="100" w:afterAutospacing="1"/>
              <w:rPr>
                <w:rFonts w:ascii="Arial" w:eastAsia="Times New Roman" w:hAnsi="Arial" w:cs="Arial"/>
                <w:color w:val="000000"/>
                <w:lang w:val="en" w:eastAsia="en-GB"/>
              </w:rPr>
            </w:pPr>
            <w:r w:rsidRPr="00521039">
              <w:rPr>
                <w:rFonts w:ascii="Arial" w:eastAsia="Times New Roman" w:hAnsi="Arial" w:cs="Arial"/>
                <w:color w:val="000000"/>
                <w:lang w:val="en" w:eastAsia="en-GB"/>
              </w:rPr>
              <w:t>I200210665</w:t>
            </w:r>
          </w:p>
        </w:tc>
        <w:tc>
          <w:tcPr>
            <w:tcW w:w="8931" w:type="dxa"/>
          </w:tcPr>
          <w:p w:rsidR="00521039" w:rsidRDefault="00521039" w:rsidP="003528B9">
            <w:pPr>
              <w:jc w:val="both"/>
              <w:rPr>
                <w:rFonts w:ascii="Arial" w:hAnsi="Arial" w:cs="Arial"/>
              </w:rPr>
            </w:pPr>
            <w:r>
              <w:rPr>
                <w:rFonts w:ascii="Arial" w:hAnsi="Arial" w:cs="Arial"/>
              </w:rPr>
              <w:t>Training and assessment tool</w:t>
            </w:r>
          </w:p>
        </w:tc>
        <w:tc>
          <w:tcPr>
            <w:tcW w:w="1842" w:type="dxa"/>
          </w:tcPr>
          <w:p w:rsidR="00521039" w:rsidRDefault="00521039"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10.03.2020</w:t>
            </w:r>
          </w:p>
        </w:tc>
      </w:tr>
      <w:tr w:rsidR="003425A8" w:rsidRPr="006256CD" w:rsidTr="003425A8">
        <w:trPr>
          <w:trHeight w:val="364"/>
        </w:trPr>
        <w:tc>
          <w:tcPr>
            <w:tcW w:w="1809" w:type="dxa"/>
          </w:tcPr>
          <w:p w:rsidR="003425A8" w:rsidRPr="00534486" w:rsidRDefault="003425A8" w:rsidP="000948BF">
            <w:pPr>
              <w:spacing w:before="100" w:beforeAutospacing="1" w:after="100" w:afterAutospacing="1"/>
              <w:rPr>
                <w:rFonts w:ascii="Arial" w:eastAsia="Times New Roman" w:hAnsi="Arial" w:cs="Arial"/>
                <w:color w:val="000000"/>
                <w:lang w:val="en" w:eastAsia="en-GB"/>
              </w:rPr>
            </w:pPr>
            <w:r w:rsidRPr="003425A8">
              <w:rPr>
                <w:rFonts w:ascii="Arial" w:eastAsia="Times New Roman" w:hAnsi="Arial" w:cs="Arial"/>
                <w:color w:val="000000"/>
                <w:lang w:val="en" w:eastAsia="en-GB"/>
              </w:rPr>
              <w:t>I20024115</w:t>
            </w:r>
          </w:p>
        </w:tc>
        <w:tc>
          <w:tcPr>
            <w:tcW w:w="8931" w:type="dxa"/>
          </w:tcPr>
          <w:p w:rsidR="003425A8" w:rsidRDefault="003425A8" w:rsidP="003528B9">
            <w:pPr>
              <w:jc w:val="both"/>
              <w:rPr>
                <w:rFonts w:ascii="Arial" w:hAnsi="Arial" w:cs="Arial"/>
              </w:rPr>
            </w:pPr>
            <w:r>
              <w:rPr>
                <w:rFonts w:ascii="Arial" w:hAnsi="Arial" w:cs="Arial"/>
              </w:rPr>
              <w:t>Interpreting Services</w:t>
            </w:r>
          </w:p>
        </w:tc>
        <w:tc>
          <w:tcPr>
            <w:tcW w:w="1842" w:type="dxa"/>
          </w:tcPr>
          <w:p w:rsidR="003425A8" w:rsidRDefault="003425A8"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10.03.2020</w:t>
            </w:r>
          </w:p>
        </w:tc>
      </w:tr>
      <w:tr w:rsidR="003425A8" w:rsidRPr="006256CD" w:rsidTr="003425A8">
        <w:trPr>
          <w:trHeight w:val="364"/>
        </w:trPr>
        <w:tc>
          <w:tcPr>
            <w:tcW w:w="1809" w:type="dxa"/>
          </w:tcPr>
          <w:p w:rsidR="003425A8" w:rsidRPr="007D257B" w:rsidRDefault="003425A8" w:rsidP="00CE1765">
            <w:pPr>
              <w:spacing w:before="100" w:beforeAutospacing="1" w:after="100" w:afterAutospacing="1"/>
              <w:rPr>
                <w:rFonts w:ascii="Arial" w:eastAsia="Times New Roman" w:hAnsi="Arial" w:cs="Arial"/>
                <w:color w:val="000000"/>
                <w:lang w:val="en" w:eastAsia="en-GB"/>
              </w:rPr>
            </w:pPr>
          </w:p>
        </w:tc>
        <w:tc>
          <w:tcPr>
            <w:tcW w:w="8931" w:type="dxa"/>
          </w:tcPr>
          <w:p w:rsidR="003425A8" w:rsidRPr="007D257B" w:rsidRDefault="003425A8" w:rsidP="00CE1765">
            <w:pPr>
              <w:jc w:val="both"/>
              <w:rPr>
                <w:rFonts w:ascii="Arial" w:hAnsi="Arial" w:cs="Arial"/>
              </w:rPr>
            </w:pPr>
            <w:r>
              <w:rPr>
                <w:rFonts w:ascii="Arial" w:hAnsi="Arial" w:cs="Arial"/>
              </w:rPr>
              <w:t>New team on call logging system</w:t>
            </w:r>
          </w:p>
        </w:tc>
        <w:tc>
          <w:tcPr>
            <w:tcW w:w="1842" w:type="dxa"/>
          </w:tcPr>
          <w:p w:rsidR="003425A8" w:rsidRDefault="003425A8"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11.03.2020</w:t>
            </w:r>
          </w:p>
        </w:tc>
      </w:tr>
      <w:tr w:rsidR="005F2FAD" w:rsidRPr="006256CD" w:rsidTr="003425A8">
        <w:trPr>
          <w:trHeight w:val="364"/>
        </w:trPr>
        <w:tc>
          <w:tcPr>
            <w:tcW w:w="1809" w:type="dxa"/>
          </w:tcPr>
          <w:p w:rsidR="005F2FAD" w:rsidRPr="007D257B" w:rsidRDefault="00534486" w:rsidP="000948BF">
            <w:pPr>
              <w:spacing w:before="100" w:beforeAutospacing="1" w:after="100" w:afterAutospacing="1"/>
              <w:rPr>
                <w:rFonts w:ascii="Arial" w:eastAsia="Times New Roman" w:hAnsi="Arial" w:cs="Arial"/>
                <w:color w:val="000000"/>
                <w:lang w:val="en" w:eastAsia="en-GB"/>
              </w:rPr>
            </w:pPr>
            <w:r w:rsidRPr="00534486">
              <w:rPr>
                <w:rFonts w:ascii="Arial" w:eastAsia="Times New Roman" w:hAnsi="Arial" w:cs="Arial"/>
                <w:color w:val="000000"/>
                <w:lang w:val="en" w:eastAsia="en-GB"/>
              </w:rPr>
              <w:t>I200210919</w:t>
            </w:r>
          </w:p>
        </w:tc>
        <w:tc>
          <w:tcPr>
            <w:tcW w:w="8931" w:type="dxa"/>
          </w:tcPr>
          <w:p w:rsidR="005F2FAD" w:rsidRPr="007D257B" w:rsidRDefault="00534486" w:rsidP="003528B9">
            <w:pPr>
              <w:jc w:val="both"/>
              <w:rPr>
                <w:rFonts w:ascii="Arial" w:hAnsi="Arial" w:cs="Arial"/>
              </w:rPr>
            </w:pPr>
            <w:r>
              <w:rPr>
                <w:rFonts w:ascii="Arial" w:hAnsi="Arial" w:cs="Arial"/>
              </w:rPr>
              <w:t>Health communities programme</w:t>
            </w:r>
          </w:p>
        </w:tc>
        <w:tc>
          <w:tcPr>
            <w:tcW w:w="1842" w:type="dxa"/>
          </w:tcPr>
          <w:p w:rsidR="005F2FAD" w:rsidRDefault="00534486"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16.03.2020</w:t>
            </w:r>
          </w:p>
        </w:tc>
      </w:tr>
      <w:tr w:rsidR="00534486" w:rsidRPr="006256CD" w:rsidTr="003425A8">
        <w:trPr>
          <w:trHeight w:val="364"/>
        </w:trPr>
        <w:tc>
          <w:tcPr>
            <w:tcW w:w="1809" w:type="dxa"/>
          </w:tcPr>
          <w:p w:rsidR="00534486" w:rsidRPr="007D257B" w:rsidRDefault="00534486" w:rsidP="00CE1765">
            <w:pPr>
              <w:spacing w:before="100" w:beforeAutospacing="1" w:after="100" w:afterAutospacing="1"/>
              <w:rPr>
                <w:rFonts w:ascii="Arial" w:eastAsia="Times New Roman" w:hAnsi="Arial" w:cs="Arial"/>
                <w:color w:val="000000"/>
                <w:lang w:val="en" w:eastAsia="en-GB"/>
              </w:rPr>
            </w:pPr>
            <w:r w:rsidRPr="00C875A7">
              <w:rPr>
                <w:rFonts w:ascii="Arial" w:eastAsia="Times New Roman" w:hAnsi="Arial" w:cs="Arial"/>
                <w:color w:val="000000"/>
                <w:lang w:val="en" w:eastAsia="en-GB"/>
              </w:rPr>
              <w:t>I20013302</w:t>
            </w:r>
          </w:p>
        </w:tc>
        <w:tc>
          <w:tcPr>
            <w:tcW w:w="8931" w:type="dxa"/>
          </w:tcPr>
          <w:p w:rsidR="00534486" w:rsidRPr="007D257B" w:rsidRDefault="00534486" w:rsidP="00CE1765">
            <w:pPr>
              <w:jc w:val="both"/>
              <w:rPr>
                <w:rFonts w:ascii="Arial" w:hAnsi="Arial" w:cs="Arial"/>
              </w:rPr>
            </w:pPr>
            <w:r>
              <w:rPr>
                <w:rFonts w:ascii="Arial" w:hAnsi="Arial" w:cs="Arial"/>
              </w:rPr>
              <w:t>Contract with healthcare provider</w:t>
            </w:r>
          </w:p>
        </w:tc>
        <w:tc>
          <w:tcPr>
            <w:tcW w:w="1842" w:type="dxa"/>
          </w:tcPr>
          <w:p w:rsidR="00534486" w:rsidRDefault="00534486"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18.03.2020</w:t>
            </w:r>
          </w:p>
        </w:tc>
      </w:tr>
      <w:tr w:rsidR="005F2FAD" w:rsidRPr="006256CD" w:rsidTr="003425A8">
        <w:trPr>
          <w:trHeight w:val="364"/>
        </w:trPr>
        <w:tc>
          <w:tcPr>
            <w:tcW w:w="1809" w:type="dxa"/>
          </w:tcPr>
          <w:p w:rsidR="005F2FAD" w:rsidRPr="007D257B" w:rsidRDefault="00534486" w:rsidP="000948BF">
            <w:pPr>
              <w:spacing w:before="100" w:beforeAutospacing="1" w:after="100" w:afterAutospacing="1"/>
              <w:rPr>
                <w:rFonts w:ascii="Arial" w:eastAsia="Times New Roman" w:hAnsi="Arial" w:cs="Arial"/>
                <w:color w:val="000000"/>
                <w:lang w:val="en" w:eastAsia="en-GB"/>
              </w:rPr>
            </w:pPr>
            <w:r w:rsidRPr="00534486">
              <w:rPr>
                <w:rFonts w:ascii="Arial" w:eastAsia="Times New Roman" w:hAnsi="Arial" w:cs="Arial"/>
                <w:color w:val="000000"/>
                <w:lang w:val="en" w:eastAsia="en-GB"/>
              </w:rPr>
              <w:t>I20023905</w:t>
            </w:r>
          </w:p>
        </w:tc>
        <w:tc>
          <w:tcPr>
            <w:tcW w:w="8931" w:type="dxa"/>
          </w:tcPr>
          <w:p w:rsidR="005F2FAD" w:rsidRPr="007D257B" w:rsidRDefault="00521039" w:rsidP="003528B9">
            <w:pPr>
              <w:jc w:val="both"/>
              <w:rPr>
                <w:rFonts w:ascii="Arial" w:hAnsi="Arial" w:cs="Arial"/>
              </w:rPr>
            </w:pPr>
            <w:r w:rsidRPr="00521039">
              <w:rPr>
                <w:rFonts w:ascii="Arial" w:hAnsi="Arial" w:cs="Arial"/>
              </w:rPr>
              <w:t>New system to help with business continuity</w:t>
            </w:r>
            <w:r>
              <w:rPr>
                <w:rFonts w:ascii="Arial" w:hAnsi="Arial" w:cs="Arial"/>
              </w:rPr>
              <w:t xml:space="preserve"> v2</w:t>
            </w:r>
          </w:p>
        </w:tc>
        <w:tc>
          <w:tcPr>
            <w:tcW w:w="1842" w:type="dxa"/>
          </w:tcPr>
          <w:p w:rsidR="005F2FAD" w:rsidRDefault="00534486"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20.03.2020</w:t>
            </w:r>
          </w:p>
        </w:tc>
      </w:tr>
      <w:tr w:rsidR="005F2FAD" w:rsidRPr="006256CD" w:rsidTr="003425A8">
        <w:trPr>
          <w:trHeight w:val="364"/>
        </w:trPr>
        <w:tc>
          <w:tcPr>
            <w:tcW w:w="1809" w:type="dxa"/>
          </w:tcPr>
          <w:p w:rsidR="005F2FAD" w:rsidRPr="007D257B" w:rsidRDefault="00521039" w:rsidP="000948BF">
            <w:pPr>
              <w:spacing w:before="100" w:beforeAutospacing="1" w:after="100" w:afterAutospacing="1"/>
              <w:rPr>
                <w:rFonts w:ascii="Arial" w:eastAsia="Times New Roman" w:hAnsi="Arial" w:cs="Arial"/>
                <w:color w:val="000000"/>
                <w:lang w:val="en" w:eastAsia="en-GB"/>
              </w:rPr>
            </w:pPr>
            <w:r w:rsidRPr="00521039">
              <w:rPr>
                <w:rFonts w:ascii="Arial" w:eastAsia="Times New Roman" w:hAnsi="Arial" w:cs="Arial"/>
                <w:color w:val="000000"/>
                <w:lang w:val="en" w:eastAsia="en-GB"/>
              </w:rPr>
              <w:t>I20027586</w:t>
            </w:r>
          </w:p>
        </w:tc>
        <w:tc>
          <w:tcPr>
            <w:tcW w:w="8931" w:type="dxa"/>
          </w:tcPr>
          <w:p w:rsidR="005F2FAD" w:rsidRPr="007D257B" w:rsidRDefault="00521039" w:rsidP="003528B9">
            <w:pPr>
              <w:jc w:val="both"/>
              <w:rPr>
                <w:rFonts w:ascii="Arial" w:hAnsi="Arial" w:cs="Arial"/>
              </w:rPr>
            </w:pPr>
            <w:r>
              <w:rPr>
                <w:rFonts w:ascii="Arial" w:hAnsi="Arial" w:cs="Arial"/>
              </w:rPr>
              <w:t>Scanning provider</w:t>
            </w:r>
          </w:p>
        </w:tc>
        <w:tc>
          <w:tcPr>
            <w:tcW w:w="1842" w:type="dxa"/>
          </w:tcPr>
          <w:p w:rsidR="005F2FAD" w:rsidRDefault="00521039"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18.03.2020</w:t>
            </w:r>
          </w:p>
        </w:tc>
      </w:tr>
      <w:tr w:rsidR="005F2FAD" w:rsidRPr="006256CD" w:rsidTr="003425A8">
        <w:trPr>
          <w:trHeight w:val="364"/>
        </w:trPr>
        <w:tc>
          <w:tcPr>
            <w:tcW w:w="1809" w:type="dxa"/>
          </w:tcPr>
          <w:p w:rsidR="005F2FAD" w:rsidRPr="007D257B" w:rsidRDefault="00521039" w:rsidP="000948BF">
            <w:pPr>
              <w:spacing w:before="100" w:beforeAutospacing="1" w:after="100" w:afterAutospacing="1"/>
              <w:rPr>
                <w:rFonts w:ascii="Arial" w:eastAsia="Times New Roman" w:hAnsi="Arial" w:cs="Arial"/>
                <w:color w:val="000000"/>
                <w:lang w:val="en" w:eastAsia="en-GB"/>
              </w:rPr>
            </w:pPr>
            <w:r w:rsidRPr="00521039">
              <w:rPr>
                <w:rFonts w:ascii="Arial" w:eastAsia="Times New Roman" w:hAnsi="Arial" w:cs="Arial"/>
                <w:color w:val="000000"/>
                <w:lang w:val="en" w:eastAsia="en-GB"/>
              </w:rPr>
              <w:t>I20030113</w:t>
            </w:r>
          </w:p>
        </w:tc>
        <w:tc>
          <w:tcPr>
            <w:tcW w:w="8931" w:type="dxa"/>
          </w:tcPr>
          <w:p w:rsidR="005F2FAD" w:rsidRPr="007D257B" w:rsidRDefault="00521039" w:rsidP="003528B9">
            <w:pPr>
              <w:jc w:val="both"/>
              <w:rPr>
                <w:rFonts w:ascii="Arial" w:hAnsi="Arial" w:cs="Arial"/>
              </w:rPr>
            </w:pPr>
            <w:r>
              <w:rPr>
                <w:rFonts w:ascii="Arial" w:hAnsi="Arial" w:cs="Arial"/>
              </w:rPr>
              <w:t>Working with providers in other sectors</w:t>
            </w:r>
          </w:p>
        </w:tc>
        <w:tc>
          <w:tcPr>
            <w:tcW w:w="1842" w:type="dxa"/>
          </w:tcPr>
          <w:p w:rsidR="005F2FAD" w:rsidRDefault="00521039"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13.03.2020</w:t>
            </w:r>
          </w:p>
        </w:tc>
      </w:tr>
      <w:tr w:rsidR="005F2FAD" w:rsidRPr="006256CD" w:rsidTr="003425A8">
        <w:trPr>
          <w:trHeight w:val="364"/>
        </w:trPr>
        <w:tc>
          <w:tcPr>
            <w:tcW w:w="1809" w:type="dxa"/>
          </w:tcPr>
          <w:p w:rsidR="005F2FAD" w:rsidRPr="007D257B" w:rsidRDefault="00521039" w:rsidP="000948BF">
            <w:pPr>
              <w:spacing w:before="100" w:beforeAutospacing="1" w:after="100" w:afterAutospacing="1"/>
              <w:rPr>
                <w:rFonts w:ascii="Arial" w:eastAsia="Times New Roman" w:hAnsi="Arial" w:cs="Arial"/>
                <w:color w:val="000000"/>
                <w:lang w:val="en" w:eastAsia="en-GB"/>
              </w:rPr>
            </w:pPr>
            <w:r w:rsidRPr="00521039">
              <w:rPr>
                <w:rFonts w:ascii="Arial" w:eastAsia="Times New Roman" w:hAnsi="Arial" w:cs="Arial"/>
                <w:color w:val="000000"/>
                <w:lang w:val="en" w:eastAsia="en-GB"/>
              </w:rPr>
              <w:t>I20032196</w:t>
            </w:r>
          </w:p>
        </w:tc>
        <w:tc>
          <w:tcPr>
            <w:tcW w:w="8931" w:type="dxa"/>
          </w:tcPr>
          <w:p w:rsidR="005F2FAD" w:rsidRPr="007D257B" w:rsidRDefault="00521039" w:rsidP="003528B9">
            <w:pPr>
              <w:jc w:val="both"/>
              <w:rPr>
                <w:rFonts w:ascii="Arial" w:hAnsi="Arial" w:cs="Arial"/>
              </w:rPr>
            </w:pPr>
            <w:r>
              <w:rPr>
                <w:rFonts w:ascii="Arial" w:hAnsi="Arial" w:cs="Arial"/>
              </w:rPr>
              <w:t>New software</w:t>
            </w:r>
          </w:p>
        </w:tc>
        <w:tc>
          <w:tcPr>
            <w:tcW w:w="1842" w:type="dxa"/>
          </w:tcPr>
          <w:p w:rsidR="005F2FAD" w:rsidRDefault="00521039"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30.03.2020</w:t>
            </w:r>
          </w:p>
        </w:tc>
      </w:tr>
      <w:tr w:rsidR="005F2FAD" w:rsidRPr="006256CD" w:rsidTr="003425A8">
        <w:trPr>
          <w:trHeight w:val="364"/>
        </w:trPr>
        <w:tc>
          <w:tcPr>
            <w:tcW w:w="1809" w:type="dxa"/>
          </w:tcPr>
          <w:p w:rsidR="005F2FAD" w:rsidRPr="007D257B" w:rsidRDefault="00521039" w:rsidP="000948BF">
            <w:pPr>
              <w:spacing w:before="100" w:beforeAutospacing="1" w:after="100" w:afterAutospacing="1"/>
              <w:rPr>
                <w:rFonts w:ascii="Arial" w:eastAsia="Times New Roman" w:hAnsi="Arial" w:cs="Arial"/>
                <w:color w:val="000000"/>
                <w:lang w:val="en" w:eastAsia="en-GB"/>
              </w:rPr>
            </w:pPr>
            <w:r w:rsidRPr="00521039">
              <w:rPr>
                <w:rFonts w:ascii="Arial" w:eastAsia="Times New Roman" w:hAnsi="Arial" w:cs="Arial"/>
                <w:color w:val="000000"/>
                <w:lang w:val="en" w:eastAsia="en-GB"/>
              </w:rPr>
              <w:t>I200310282</w:t>
            </w:r>
          </w:p>
        </w:tc>
        <w:tc>
          <w:tcPr>
            <w:tcW w:w="8931" w:type="dxa"/>
          </w:tcPr>
          <w:p w:rsidR="005F2FAD" w:rsidRPr="007D257B" w:rsidRDefault="00521039" w:rsidP="003528B9">
            <w:pPr>
              <w:jc w:val="both"/>
              <w:rPr>
                <w:rFonts w:ascii="Arial" w:hAnsi="Arial" w:cs="Arial"/>
              </w:rPr>
            </w:pPr>
            <w:r>
              <w:rPr>
                <w:rFonts w:ascii="Arial" w:hAnsi="Arial" w:cs="Arial"/>
              </w:rPr>
              <w:t>Video conferencing software</w:t>
            </w:r>
          </w:p>
        </w:tc>
        <w:tc>
          <w:tcPr>
            <w:tcW w:w="1842" w:type="dxa"/>
          </w:tcPr>
          <w:p w:rsidR="005F2FAD" w:rsidRDefault="00521039"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19.03.2020</w:t>
            </w:r>
          </w:p>
        </w:tc>
      </w:tr>
      <w:tr w:rsidR="005F2FAD" w:rsidRPr="006256CD" w:rsidTr="003425A8">
        <w:trPr>
          <w:trHeight w:val="364"/>
        </w:trPr>
        <w:tc>
          <w:tcPr>
            <w:tcW w:w="1809" w:type="dxa"/>
          </w:tcPr>
          <w:p w:rsidR="005F2FAD" w:rsidRPr="007D257B" w:rsidRDefault="005F2FAD" w:rsidP="000948BF">
            <w:pPr>
              <w:spacing w:before="100" w:beforeAutospacing="1" w:after="100" w:afterAutospacing="1"/>
              <w:rPr>
                <w:rFonts w:ascii="Arial" w:eastAsia="Times New Roman" w:hAnsi="Arial" w:cs="Arial"/>
                <w:color w:val="000000"/>
                <w:lang w:val="en" w:eastAsia="en-GB"/>
              </w:rPr>
            </w:pPr>
          </w:p>
        </w:tc>
        <w:tc>
          <w:tcPr>
            <w:tcW w:w="8931" w:type="dxa"/>
          </w:tcPr>
          <w:p w:rsidR="005F2FAD" w:rsidRPr="007D257B" w:rsidRDefault="00521039" w:rsidP="003528B9">
            <w:pPr>
              <w:jc w:val="both"/>
              <w:rPr>
                <w:rFonts w:ascii="Arial" w:hAnsi="Arial" w:cs="Arial"/>
              </w:rPr>
            </w:pPr>
            <w:r>
              <w:rPr>
                <w:rFonts w:ascii="Arial" w:hAnsi="Arial" w:cs="Arial"/>
              </w:rPr>
              <w:t>Video conferencing software</w:t>
            </w:r>
          </w:p>
        </w:tc>
        <w:tc>
          <w:tcPr>
            <w:tcW w:w="1842" w:type="dxa"/>
          </w:tcPr>
          <w:p w:rsidR="005F2FAD" w:rsidRDefault="00521039"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30.03.2020</w:t>
            </w:r>
          </w:p>
        </w:tc>
      </w:tr>
      <w:tr w:rsidR="005F2FAD" w:rsidRPr="006256CD" w:rsidTr="003425A8">
        <w:trPr>
          <w:trHeight w:val="364"/>
        </w:trPr>
        <w:tc>
          <w:tcPr>
            <w:tcW w:w="1809" w:type="dxa"/>
          </w:tcPr>
          <w:p w:rsidR="005F2FAD" w:rsidRPr="007D257B" w:rsidRDefault="005F2FAD" w:rsidP="000948BF">
            <w:pPr>
              <w:spacing w:before="100" w:beforeAutospacing="1" w:after="100" w:afterAutospacing="1"/>
              <w:rPr>
                <w:rFonts w:ascii="Arial" w:eastAsia="Times New Roman" w:hAnsi="Arial" w:cs="Arial"/>
                <w:color w:val="000000"/>
                <w:lang w:val="en" w:eastAsia="en-GB"/>
              </w:rPr>
            </w:pPr>
          </w:p>
        </w:tc>
        <w:tc>
          <w:tcPr>
            <w:tcW w:w="8931" w:type="dxa"/>
          </w:tcPr>
          <w:p w:rsidR="005F2FAD" w:rsidRPr="007D257B" w:rsidRDefault="00521039" w:rsidP="003528B9">
            <w:pPr>
              <w:jc w:val="both"/>
              <w:rPr>
                <w:rFonts w:ascii="Arial" w:hAnsi="Arial" w:cs="Arial"/>
              </w:rPr>
            </w:pPr>
            <w:r>
              <w:rPr>
                <w:rFonts w:ascii="Arial" w:hAnsi="Arial" w:cs="Arial"/>
              </w:rPr>
              <w:t>Video conferencing software</w:t>
            </w:r>
          </w:p>
        </w:tc>
        <w:tc>
          <w:tcPr>
            <w:tcW w:w="1842" w:type="dxa"/>
          </w:tcPr>
          <w:p w:rsidR="005F2FAD" w:rsidRDefault="00521039" w:rsidP="003425A8">
            <w:pPr>
              <w:spacing w:before="100" w:beforeAutospacing="1" w:after="100" w:afterAutospacing="1"/>
              <w:jc w:val="center"/>
              <w:rPr>
                <w:rFonts w:ascii="Arial" w:eastAsia="Times New Roman" w:hAnsi="Arial" w:cs="Arial"/>
                <w:color w:val="000000"/>
                <w:lang w:val="en" w:eastAsia="en-GB"/>
              </w:rPr>
            </w:pPr>
            <w:r>
              <w:rPr>
                <w:rFonts w:ascii="Arial" w:eastAsia="Times New Roman" w:hAnsi="Arial" w:cs="Arial"/>
                <w:color w:val="000000"/>
                <w:lang w:val="en" w:eastAsia="en-GB"/>
              </w:rPr>
              <w:t>30.03.2020</w:t>
            </w:r>
          </w:p>
        </w:tc>
      </w:tr>
    </w:tbl>
    <w:p w:rsidR="00F51967" w:rsidRPr="00912634" w:rsidRDefault="00F51967" w:rsidP="00F51967">
      <w:pPr>
        <w:spacing w:before="100" w:beforeAutospacing="1" w:after="100" w:afterAutospacing="1" w:line="240" w:lineRule="auto"/>
        <w:rPr>
          <w:rFonts w:ascii="Arial" w:eastAsia="Times New Roman" w:hAnsi="Arial" w:cs="Arial"/>
          <w:color w:val="000000"/>
          <w:sz w:val="23"/>
          <w:szCs w:val="23"/>
          <w:lang w:val="en" w:eastAsia="en-GB"/>
        </w:rPr>
      </w:pPr>
    </w:p>
    <w:sectPr w:rsidR="00F51967" w:rsidRPr="00912634" w:rsidSect="00D14814">
      <w:headerReference w:type="default" r:id="rId11"/>
      <w:pgSz w:w="16838" w:h="11906" w:orient="landscape"/>
      <w:pgMar w:top="1985" w:right="1905" w:bottom="709" w:left="1440" w:header="0"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67" w:rsidRDefault="00F51967" w:rsidP="00F51967">
      <w:pPr>
        <w:spacing w:after="0" w:line="240" w:lineRule="auto"/>
      </w:pPr>
      <w:r>
        <w:separator/>
      </w:r>
    </w:p>
  </w:endnote>
  <w:endnote w:type="continuationSeparator" w:id="0">
    <w:p w:rsidR="00F51967" w:rsidRDefault="00F51967" w:rsidP="00F5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9E" w:rsidRPr="003425A8" w:rsidRDefault="003425A8" w:rsidP="003425A8">
    <w:pPr>
      <w:pStyle w:val="Footer"/>
    </w:pPr>
    <w:r w:rsidRPr="003425A8">
      <w:rPr>
        <w:rFonts w:ascii="Arial" w:hAnsi="Arial" w:cs="Arial"/>
        <w:sz w:val="16"/>
        <w:szCs w:val="16"/>
      </w:rPr>
      <w:t>2020.03.01_DPIAs for public website 2019.20.docx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67" w:rsidRDefault="00F51967" w:rsidP="00F51967">
      <w:pPr>
        <w:spacing w:after="0" w:line="240" w:lineRule="auto"/>
      </w:pPr>
      <w:r>
        <w:separator/>
      </w:r>
    </w:p>
  </w:footnote>
  <w:footnote w:type="continuationSeparator" w:id="0">
    <w:p w:rsidR="00F51967" w:rsidRDefault="00F51967" w:rsidP="00F5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67" w:rsidRDefault="00F51967" w:rsidP="00F51967">
    <w:pPr>
      <w:pStyle w:val="Header"/>
      <w:tabs>
        <w:tab w:val="clear" w:pos="9026"/>
        <w:tab w:val="right" w:pos="10348"/>
      </w:tabs>
    </w:pPr>
    <w:r>
      <w:tab/>
    </w:r>
    <w:r>
      <w:tab/>
    </w:r>
    <w:r>
      <w:rPr>
        <w:noProof/>
        <w:lang w:eastAsia="en-GB"/>
      </w:rPr>
      <w:drawing>
        <wp:inline distT="0" distB="0" distL="0" distR="0" wp14:anchorId="18FE1690" wp14:editId="66B450E0">
          <wp:extent cx="2924175" cy="1123950"/>
          <wp:effectExtent l="0" t="0" r="9525" b="0"/>
          <wp:docPr id="6" name="Picture 6" descr="C:\Users\debbie.adey\AppData\Local\Microsoft\Windows\Temporary Internet Files\Content.IE5\CUMNP8P3\Trust logo fo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dey\AppData\Local\Microsoft\Windows\Temporary Internet Files\Content.IE5\CUMNP8P3\Trust logo for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1123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6" w:rsidRDefault="007A1556" w:rsidP="007A1556">
    <w:pPr>
      <w:pStyle w:val="Header"/>
      <w:tabs>
        <w:tab w:val="clear" w:pos="9026"/>
        <w:tab w:val="right" w:pos="14459"/>
      </w:tabs>
    </w:pPr>
    <w:r>
      <w:tab/>
    </w:r>
    <w:r>
      <w:tab/>
    </w:r>
    <w:r>
      <w:rPr>
        <w:noProof/>
        <w:lang w:eastAsia="en-GB"/>
      </w:rPr>
      <w:drawing>
        <wp:inline distT="0" distB="0" distL="0" distR="0" wp14:anchorId="374534B7" wp14:editId="75041DE1">
          <wp:extent cx="2924175" cy="1123950"/>
          <wp:effectExtent l="0" t="0" r="9525" b="0"/>
          <wp:docPr id="5" name="Picture 5" descr="C:\Users\debbie.adey\AppData\Local\Microsoft\Windows\Temporary Internet Files\Content.IE5\CUMNP8P3\Trust logo fo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dey\AppData\Local\Microsoft\Windows\Temporary Internet Files\Content.IE5\CUMNP8P3\Trust logo for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0A2"/>
    <w:multiLevelType w:val="multilevel"/>
    <w:tmpl w:val="A99C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67"/>
    <w:rsid w:val="00023253"/>
    <w:rsid w:val="00041067"/>
    <w:rsid w:val="00047346"/>
    <w:rsid w:val="00057F30"/>
    <w:rsid w:val="000804EB"/>
    <w:rsid w:val="000948BF"/>
    <w:rsid w:val="000E602D"/>
    <w:rsid w:val="00105818"/>
    <w:rsid w:val="00127D24"/>
    <w:rsid w:val="001330D6"/>
    <w:rsid w:val="00185B72"/>
    <w:rsid w:val="001D08AA"/>
    <w:rsid w:val="001F3611"/>
    <w:rsid w:val="00223C6A"/>
    <w:rsid w:val="002250A3"/>
    <w:rsid w:val="00241186"/>
    <w:rsid w:val="002773C7"/>
    <w:rsid w:val="0029157D"/>
    <w:rsid w:val="002E3930"/>
    <w:rsid w:val="003425A8"/>
    <w:rsid w:val="003528B9"/>
    <w:rsid w:val="003566D8"/>
    <w:rsid w:val="0036377E"/>
    <w:rsid w:val="003655BC"/>
    <w:rsid w:val="0037221E"/>
    <w:rsid w:val="00395BAB"/>
    <w:rsid w:val="003A6267"/>
    <w:rsid w:val="003D75EB"/>
    <w:rsid w:val="003E6827"/>
    <w:rsid w:val="004655C3"/>
    <w:rsid w:val="00491107"/>
    <w:rsid w:val="004B013C"/>
    <w:rsid w:val="004E6D84"/>
    <w:rsid w:val="004E7019"/>
    <w:rsid w:val="00521039"/>
    <w:rsid w:val="00534486"/>
    <w:rsid w:val="00535EE2"/>
    <w:rsid w:val="00582485"/>
    <w:rsid w:val="005862A3"/>
    <w:rsid w:val="005D7F00"/>
    <w:rsid w:val="005F2FAD"/>
    <w:rsid w:val="00612447"/>
    <w:rsid w:val="00612645"/>
    <w:rsid w:val="0061766D"/>
    <w:rsid w:val="006256CD"/>
    <w:rsid w:val="00625BDF"/>
    <w:rsid w:val="00641204"/>
    <w:rsid w:val="00643D63"/>
    <w:rsid w:val="00657603"/>
    <w:rsid w:val="00664EE4"/>
    <w:rsid w:val="00694494"/>
    <w:rsid w:val="006B4702"/>
    <w:rsid w:val="00706CF2"/>
    <w:rsid w:val="00714C62"/>
    <w:rsid w:val="0071507F"/>
    <w:rsid w:val="00724EC4"/>
    <w:rsid w:val="007449CD"/>
    <w:rsid w:val="007A1556"/>
    <w:rsid w:val="007C4431"/>
    <w:rsid w:val="007D257B"/>
    <w:rsid w:val="007E3552"/>
    <w:rsid w:val="0080505C"/>
    <w:rsid w:val="008166CE"/>
    <w:rsid w:val="008D740D"/>
    <w:rsid w:val="008E53C0"/>
    <w:rsid w:val="008F4969"/>
    <w:rsid w:val="00912634"/>
    <w:rsid w:val="00917082"/>
    <w:rsid w:val="00922A4C"/>
    <w:rsid w:val="0095638B"/>
    <w:rsid w:val="009617D8"/>
    <w:rsid w:val="00963F36"/>
    <w:rsid w:val="00970CCF"/>
    <w:rsid w:val="009838B0"/>
    <w:rsid w:val="0098713B"/>
    <w:rsid w:val="009C0364"/>
    <w:rsid w:val="00A25BEA"/>
    <w:rsid w:val="00A65AA6"/>
    <w:rsid w:val="00A77958"/>
    <w:rsid w:val="00AA43EE"/>
    <w:rsid w:val="00AE3EF3"/>
    <w:rsid w:val="00AE5D29"/>
    <w:rsid w:val="00AF709E"/>
    <w:rsid w:val="00B13293"/>
    <w:rsid w:val="00B2363F"/>
    <w:rsid w:val="00B535A4"/>
    <w:rsid w:val="00BD0C0C"/>
    <w:rsid w:val="00C84648"/>
    <w:rsid w:val="00C875A7"/>
    <w:rsid w:val="00CC6503"/>
    <w:rsid w:val="00CF1DBF"/>
    <w:rsid w:val="00D14814"/>
    <w:rsid w:val="00D169EA"/>
    <w:rsid w:val="00D23E9F"/>
    <w:rsid w:val="00D4502F"/>
    <w:rsid w:val="00D66742"/>
    <w:rsid w:val="00DA4E3E"/>
    <w:rsid w:val="00DF3F66"/>
    <w:rsid w:val="00DF54DD"/>
    <w:rsid w:val="00E01E9D"/>
    <w:rsid w:val="00E2759D"/>
    <w:rsid w:val="00E3005C"/>
    <w:rsid w:val="00E40E8E"/>
    <w:rsid w:val="00E4501C"/>
    <w:rsid w:val="00E71B41"/>
    <w:rsid w:val="00E76547"/>
    <w:rsid w:val="00EC640E"/>
    <w:rsid w:val="00EF572E"/>
    <w:rsid w:val="00F41E86"/>
    <w:rsid w:val="00F51967"/>
    <w:rsid w:val="00F70DAE"/>
    <w:rsid w:val="00F91E27"/>
    <w:rsid w:val="00FA1461"/>
    <w:rsid w:val="00FD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967"/>
  </w:style>
  <w:style w:type="paragraph" w:styleId="Footer">
    <w:name w:val="footer"/>
    <w:basedOn w:val="Normal"/>
    <w:link w:val="FooterChar"/>
    <w:uiPriority w:val="99"/>
    <w:unhideWhenUsed/>
    <w:rsid w:val="00F51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967"/>
  </w:style>
  <w:style w:type="paragraph" w:styleId="BalloonText">
    <w:name w:val="Balloon Text"/>
    <w:basedOn w:val="Normal"/>
    <w:link w:val="BalloonTextChar"/>
    <w:uiPriority w:val="99"/>
    <w:semiHidden/>
    <w:unhideWhenUsed/>
    <w:rsid w:val="00F5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67"/>
    <w:rPr>
      <w:rFonts w:ascii="Tahoma" w:hAnsi="Tahoma" w:cs="Tahoma"/>
      <w:sz w:val="16"/>
      <w:szCs w:val="16"/>
    </w:rPr>
  </w:style>
  <w:style w:type="table" w:styleId="TableGrid">
    <w:name w:val="Table Grid"/>
    <w:basedOn w:val="TableNormal"/>
    <w:uiPriority w:val="59"/>
    <w:rsid w:val="00F5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967"/>
  </w:style>
  <w:style w:type="paragraph" w:styleId="Footer">
    <w:name w:val="footer"/>
    <w:basedOn w:val="Normal"/>
    <w:link w:val="FooterChar"/>
    <w:uiPriority w:val="99"/>
    <w:unhideWhenUsed/>
    <w:rsid w:val="00F51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967"/>
  </w:style>
  <w:style w:type="paragraph" w:styleId="BalloonText">
    <w:name w:val="Balloon Text"/>
    <w:basedOn w:val="Normal"/>
    <w:link w:val="BalloonTextChar"/>
    <w:uiPriority w:val="99"/>
    <w:semiHidden/>
    <w:unhideWhenUsed/>
    <w:rsid w:val="00F5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67"/>
    <w:rPr>
      <w:rFonts w:ascii="Tahoma" w:hAnsi="Tahoma" w:cs="Tahoma"/>
      <w:sz w:val="16"/>
      <w:szCs w:val="16"/>
    </w:rPr>
  </w:style>
  <w:style w:type="table" w:styleId="TableGrid">
    <w:name w:val="Table Grid"/>
    <w:basedOn w:val="TableNormal"/>
    <w:uiPriority w:val="59"/>
    <w:rsid w:val="00F5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03742">
      <w:bodyDiv w:val="1"/>
      <w:marLeft w:val="0"/>
      <w:marRight w:val="0"/>
      <w:marTop w:val="0"/>
      <w:marBottom w:val="0"/>
      <w:divBdr>
        <w:top w:val="none" w:sz="0" w:space="0" w:color="auto"/>
        <w:left w:val="none" w:sz="0" w:space="0" w:color="auto"/>
        <w:bottom w:val="none" w:sz="0" w:space="0" w:color="auto"/>
        <w:right w:val="none" w:sz="0" w:space="0" w:color="auto"/>
      </w:divBdr>
      <w:divsChild>
        <w:div w:id="1199858174">
          <w:marLeft w:val="0"/>
          <w:marRight w:val="0"/>
          <w:marTop w:val="0"/>
          <w:marBottom w:val="0"/>
          <w:divBdr>
            <w:top w:val="none" w:sz="0" w:space="0" w:color="auto"/>
            <w:left w:val="none" w:sz="0" w:space="0" w:color="auto"/>
            <w:bottom w:val="none" w:sz="0" w:space="0" w:color="auto"/>
            <w:right w:val="none" w:sz="0" w:space="0" w:color="auto"/>
          </w:divBdr>
          <w:divsChild>
            <w:div w:id="1499808738">
              <w:marLeft w:val="0"/>
              <w:marRight w:val="0"/>
              <w:marTop w:val="0"/>
              <w:marBottom w:val="0"/>
              <w:divBdr>
                <w:top w:val="none" w:sz="0" w:space="0" w:color="auto"/>
                <w:left w:val="none" w:sz="0" w:space="0" w:color="auto"/>
                <w:bottom w:val="none" w:sz="0" w:space="0" w:color="auto"/>
                <w:right w:val="none" w:sz="0" w:space="0" w:color="auto"/>
              </w:divBdr>
              <w:divsChild>
                <w:div w:id="20866077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C928-B4F1-4E70-8BBA-8C9865DF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HIS</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debbie.adey</dc:creator>
  <cp:lastModifiedBy>debbie.adey</cp:lastModifiedBy>
  <cp:revision>3</cp:revision>
  <cp:lastPrinted>2019-04-15T09:40:00Z</cp:lastPrinted>
  <dcterms:created xsi:type="dcterms:W3CDTF">2020-10-13T11:43:00Z</dcterms:created>
  <dcterms:modified xsi:type="dcterms:W3CDTF">2020-10-13T12:09:00Z</dcterms:modified>
</cp:coreProperties>
</file>